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1CB93" w14:textId="163F5D31" w:rsidR="00B333C6" w:rsidRDefault="00B333C6" w:rsidP="00B333C6">
      <w:pPr>
        <w:rPr>
          <w:rFonts w:ascii="Verdana" w:hAnsi="Verdana"/>
          <w:b/>
          <w:color w:val="002060"/>
          <w:sz w:val="48"/>
          <w:szCs w:val="48"/>
        </w:rPr>
      </w:pPr>
      <w:r>
        <w:rPr>
          <w:noProof/>
        </w:rPr>
        <w:drawing>
          <wp:anchor distT="0" distB="0" distL="114300" distR="114300" simplePos="0" relativeHeight="251663360" behindDoc="0" locked="0" layoutInCell="1" allowOverlap="1" wp14:anchorId="17E6CDFC" wp14:editId="18D15893">
            <wp:simplePos x="0" y="0"/>
            <wp:positionH relativeFrom="page">
              <wp:align>right</wp:align>
            </wp:positionH>
            <wp:positionV relativeFrom="paragraph">
              <wp:posOffset>-895350</wp:posOffset>
            </wp:positionV>
            <wp:extent cx="2581656" cy="1996440"/>
            <wp:effectExtent l="0" t="0" r="9525" b="381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bboemmius_2018_RGB_RECHTS-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81656" cy="1996440"/>
                    </a:xfrm>
                    <a:prstGeom prst="rect">
                      <a:avLst/>
                    </a:prstGeom>
                  </pic:spPr>
                </pic:pic>
              </a:graphicData>
            </a:graphic>
            <wp14:sizeRelH relativeFrom="page">
              <wp14:pctWidth>0</wp14:pctWidth>
            </wp14:sizeRelH>
            <wp14:sizeRelV relativeFrom="page">
              <wp14:pctHeight>0</wp14:pctHeight>
            </wp14:sizeRelV>
          </wp:anchor>
        </w:drawing>
      </w:r>
    </w:p>
    <w:p w14:paraId="68BD7A70" w14:textId="77777777" w:rsidR="00B333C6" w:rsidRDefault="00B333C6" w:rsidP="00B333C6">
      <w:pPr>
        <w:rPr>
          <w:rFonts w:ascii="Verdana" w:hAnsi="Verdana"/>
          <w:b/>
          <w:color w:val="002060"/>
          <w:sz w:val="48"/>
          <w:szCs w:val="48"/>
        </w:rPr>
      </w:pPr>
    </w:p>
    <w:p w14:paraId="535A22E6" w14:textId="73CBB3CB" w:rsidR="00B333C6" w:rsidRPr="001D7899" w:rsidRDefault="00B333C6" w:rsidP="00B333C6">
      <w:pPr>
        <w:rPr>
          <w:rFonts w:ascii="Verdana" w:hAnsi="Verdana"/>
          <w:b/>
          <w:color w:val="002060"/>
          <w:sz w:val="48"/>
          <w:szCs w:val="48"/>
        </w:rPr>
      </w:pPr>
      <w:r w:rsidRPr="001D7899">
        <w:rPr>
          <w:rFonts w:ascii="Verdana" w:hAnsi="Verdana"/>
          <w:b/>
          <w:color w:val="002060"/>
          <w:sz w:val="48"/>
          <w:szCs w:val="48"/>
        </w:rPr>
        <w:t>Informatiebrochure</w:t>
      </w:r>
    </w:p>
    <w:p w14:paraId="43F9AACB" w14:textId="77777777" w:rsidR="00B333C6" w:rsidRPr="001D7899" w:rsidRDefault="00B333C6" w:rsidP="00B333C6">
      <w:pPr>
        <w:rPr>
          <w:rFonts w:ascii="Verdana" w:hAnsi="Verdana"/>
          <w:color w:val="002060"/>
          <w:sz w:val="40"/>
          <w:szCs w:val="40"/>
        </w:rPr>
      </w:pPr>
      <w:r w:rsidRPr="001D7899">
        <w:rPr>
          <w:rFonts w:ascii="Verdana" w:hAnsi="Verdana"/>
          <w:color w:val="002060"/>
          <w:sz w:val="40"/>
          <w:szCs w:val="40"/>
        </w:rPr>
        <w:t>Keuze bovenbouw</w:t>
      </w:r>
    </w:p>
    <w:p w14:paraId="5C1A1465" w14:textId="77777777" w:rsidR="00B333C6" w:rsidRPr="001D7899" w:rsidRDefault="00B333C6" w:rsidP="00B333C6">
      <w:pPr>
        <w:rPr>
          <w:rFonts w:ascii="Verdana" w:hAnsi="Verdana"/>
          <w:color w:val="002060"/>
          <w:sz w:val="40"/>
          <w:szCs w:val="40"/>
        </w:rPr>
      </w:pPr>
    </w:p>
    <w:p w14:paraId="6F8D610C" w14:textId="77777777" w:rsidR="00B333C6" w:rsidRPr="001D7899" w:rsidRDefault="00B333C6" w:rsidP="00B333C6">
      <w:pPr>
        <w:rPr>
          <w:rFonts w:ascii="Verdana" w:hAnsi="Verdana"/>
          <w:b/>
          <w:color w:val="002060"/>
          <w:sz w:val="40"/>
          <w:szCs w:val="40"/>
        </w:rPr>
      </w:pPr>
      <w:r>
        <w:rPr>
          <w:rFonts w:ascii="Verdana" w:hAnsi="Verdana"/>
          <w:b/>
          <w:color w:val="002060"/>
          <w:sz w:val="40"/>
          <w:szCs w:val="40"/>
        </w:rPr>
        <w:t>Havo</w:t>
      </w:r>
    </w:p>
    <w:p w14:paraId="1DD0FAF4" w14:textId="77777777" w:rsidR="00B333C6" w:rsidRPr="001D7899" w:rsidRDefault="00B333C6" w:rsidP="00B333C6">
      <w:pPr>
        <w:rPr>
          <w:rFonts w:ascii="Verdana" w:hAnsi="Verdana"/>
          <w:color w:val="002060"/>
          <w:sz w:val="40"/>
          <w:szCs w:val="40"/>
        </w:rPr>
      </w:pPr>
      <w:r w:rsidRPr="001D7899">
        <w:rPr>
          <w:rFonts w:ascii="Verdana" w:hAnsi="Verdana"/>
          <w:color w:val="002060"/>
          <w:sz w:val="40"/>
          <w:szCs w:val="40"/>
        </w:rPr>
        <w:t>Tweede fase</w:t>
      </w:r>
    </w:p>
    <w:p w14:paraId="75382433" w14:textId="77777777" w:rsidR="00B333C6" w:rsidRPr="001D7899" w:rsidRDefault="00B333C6" w:rsidP="00B333C6">
      <w:pPr>
        <w:rPr>
          <w:rFonts w:ascii="Verdana" w:hAnsi="Verdana"/>
          <w:color w:val="002060"/>
          <w:sz w:val="40"/>
          <w:szCs w:val="40"/>
        </w:rPr>
      </w:pPr>
      <w:r>
        <w:rPr>
          <w:noProof/>
        </w:rPr>
        <w:drawing>
          <wp:inline distT="0" distB="0" distL="0" distR="0" wp14:anchorId="0057C00D" wp14:editId="416F6C58">
            <wp:extent cx="5760720" cy="3594449"/>
            <wp:effectExtent l="19050" t="0" r="11430" b="1035050"/>
            <wp:docPr id="3" name="Afbeelding 3" descr="Oertijd van Ubbo is 'binnen' in Stadskanaal - Dagblad van het Noo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rtijd van Ubbo is 'binnen' in Stadskanaal - Dagblad van het Noord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59444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05D1B643" w14:textId="77777777" w:rsidR="00B333C6" w:rsidRDefault="00B333C6" w:rsidP="00B333C6">
      <w:pPr>
        <w:rPr>
          <w:rFonts w:ascii="Verdana" w:hAnsi="Verdana"/>
          <w:color w:val="002060"/>
          <w:sz w:val="40"/>
          <w:szCs w:val="40"/>
        </w:rPr>
      </w:pPr>
    </w:p>
    <w:p w14:paraId="5949D406" w14:textId="2208282A" w:rsidR="00B333C6" w:rsidRPr="001D7899" w:rsidRDefault="00B333C6" w:rsidP="00B333C6">
      <w:pPr>
        <w:rPr>
          <w:rFonts w:ascii="Verdana" w:hAnsi="Verdana"/>
          <w:color w:val="002060"/>
          <w:sz w:val="40"/>
          <w:szCs w:val="40"/>
        </w:rPr>
      </w:pPr>
      <w:r w:rsidRPr="001D7899">
        <w:rPr>
          <w:rFonts w:ascii="Verdana" w:hAnsi="Verdana"/>
          <w:color w:val="002060"/>
          <w:sz w:val="40"/>
          <w:szCs w:val="40"/>
        </w:rPr>
        <w:t>202</w:t>
      </w:r>
      <w:r w:rsidR="00F53EED">
        <w:rPr>
          <w:rFonts w:ascii="Verdana" w:hAnsi="Verdana"/>
          <w:color w:val="002060"/>
          <w:sz w:val="40"/>
          <w:szCs w:val="40"/>
        </w:rPr>
        <w:t>2</w:t>
      </w:r>
      <w:r w:rsidRPr="001D7899">
        <w:rPr>
          <w:rFonts w:ascii="Verdana" w:hAnsi="Verdana"/>
          <w:color w:val="002060"/>
          <w:sz w:val="40"/>
          <w:szCs w:val="40"/>
        </w:rPr>
        <w:t>-202</w:t>
      </w:r>
      <w:r w:rsidR="00F53EED">
        <w:rPr>
          <w:rFonts w:ascii="Verdana" w:hAnsi="Verdana"/>
          <w:color w:val="002060"/>
          <w:sz w:val="40"/>
          <w:szCs w:val="40"/>
        </w:rPr>
        <w:t>3</w:t>
      </w:r>
    </w:p>
    <w:p w14:paraId="143903B2" w14:textId="3844E773" w:rsidR="00F4173C" w:rsidRPr="00107554" w:rsidRDefault="0071352B">
      <w:pPr>
        <w:rPr>
          <w:rFonts w:ascii="Verdana" w:hAnsi="Verdana"/>
          <w:color w:val="5B9BD5" w:themeColor="accent1"/>
          <w:sz w:val="28"/>
          <w:szCs w:val="28"/>
        </w:rPr>
      </w:pPr>
      <w:r w:rsidRPr="00107554">
        <w:rPr>
          <w:rFonts w:ascii="Verdana" w:hAnsi="Verdana"/>
          <w:color w:val="5B9BD5" w:themeColor="accent1"/>
          <w:sz w:val="28"/>
          <w:szCs w:val="28"/>
        </w:rPr>
        <w:lastRenderedPageBreak/>
        <w:t xml:space="preserve">Profielkeuzebrochure HAVO </w:t>
      </w:r>
      <w:r w:rsidR="00F4173C" w:rsidRPr="00107554">
        <w:rPr>
          <w:rFonts w:ascii="Verdana" w:hAnsi="Verdana"/>
          <w:color w:val="5B9BD5" w:themeColor="accent1"/>
          <w:sz w:val="28"/>
          <w:szCs w:val="28"/>
        </w:rPr>
        <w:t>20</w:t>
      </w:r>
      <w:r w:rsidR="002F6A5E" w:rsidRPr="00107554">
        <w:rPr>
          <w:rFonts w:ascii="Verdana" w:hAnsi="Verdana"/>
          <w:color w:val="5B9BD5" w:themeColor="accent1"/>
          <w:sz w:val="28"/>
          <w:szCs w:val="28"/>
        </w:rPr>
        <w:t>2</w:t>
      </w:r>
      <w:r w:rsidR="00F53EED">
        <w:rPr>
          <w:rFonts w:ascii="Verdana" w:hAnsi="Verdana"/>
          <w:color w:val="5B9BD5" w:themeColor="accent1"/>
          <w:sz w:val="28"/>
          <w:szCs w:val="28"/>
        </w:rPr>
        <w:t>2</w:t>
      </w:r>
      <w:r w:rsidR="00F4173C" w:rsidRPr="00107554">
        <w:rPr>
          <w:rFonts w:ascii="Verdana" w:hAnsi="Verdana"/>
          <w:color w:val="5B9BD5" w:themeColor="accent1"/>
          <w:sz w:val="28"/>
          <w:szCs w:val="28"/>
        </w:rPr>
        <w:t>-202</w:t>
      </w:r>
      <w:r w:rsidR="00F53EED">
        <w:rPr>
          <w:rFonts w:ascii="Verdana" w:hAnsi="Verdana"/>
          <w:color w:val="5B9BD5" w:themeColor="accent1"/>
          <w:sz w:val="28"/>
          <w:szCs w:val="28"/>
        </w:rPr>
        <w:t>3</w:t>
      </w:r>
    </w:p>
    <w:p w14:paraId="143903B3" w14:textId="77777777" w:rsidR="00F4173C" w:rsidRPr="00072884" w:rsidRDefault="00F4173C">
      <w:pPr>
        <w:rPr>
          <w:rFonts w:ascii="Verdana" w:hAnsi="Verdana"/>
        </w:rPr>
      </w:pPr>
    </w:p>
    <w:p w14:paraId="143903B4" w14:textId="77777777" w:rsidR="00F4173C" w:rsidRPr="00072884" w:rsidRDefault="00F4173C">
      <w:pPr>
        <w:rPr>
          <w:rFonts w:ascii="Verdana" w:hAnsi="Verdana"/>
        </w:rPr>
      </w:pPr>
    </w:p>
    <w:p w14:paraId="143903B5" w14:textId="77777777" w:rsidR="00F4173C" w:rsidRPr="00072884" w:rsidRDefault="00F4173C">
      <w:pPr>
        <w:rPr>
          <w:rFonts w:ascii="Verdana" w:hAnsi="Verdana"/>
        </w:rPr>
      </w:pPr>
    </w:p>
    <w:p w14:paraId="143903B6" w14:textId="77777777" w:rsidR="00F4173C" w:rsidRPr="00072884" w:rsidRDefault="00F4173C">
      <w:pPr>
        <w:rPr>
          <w:rFonts w:ascii="Verdana" w:hAnsi="Verdana"/>
        </w:rPr>
      </w:pPr>
    </w:p>
    <w:p w14:paraId="143903B7" w14:textId="77777777" w:rsidR="00F4173C" w:rsidRPr="00072884" w:rsidRDefault="00F4173C">
      <w:pPr>
        <w:rPr>
          <w:rFonts w:ascii="Verdana" w:hAnsi="Verdana"/>
        </w:rPr>
      </w:pPr>
    </w:p>
    <w:p w14:paraId="143903B8" w14:textId="77777777" w:rsidR="00F4173C" w:rsidRPr="00072884" w:rsidRDefault="00F4173C">
      <w:pPr>
        <w:rPr>
          <w:rFonts w:ascii="Verdana" w:hAnsi="Verdana"/>
        </w:rPr>
      </w:pPr>
    </w:p>
    <w:p w14:paraId="143903B9" w14:textId="77777777" w:rsidR="00F4173C" w:rsidRPr="00072884" w:rsidRDefault="00F4173C">
      <w:pPr>
        <w:rPr>
          <w:rFonts w:ascii="Verdana" w:hAnsi="Verdana"/>
        </w:rPr>
      </w:pPr>
    </w:p>
    <w:p w14:paraId="143903BA" w14:textId="77777777" w:rsidR="00F4173C" w:rsidRPr="00072884" w:rsidRDefault="00F4173C">
      <w:pPr>
        <w:rPr>
          <w:rFonts w:ascii="Verdana" w:hAnsi="Verdana"/>
        </w:rPr>
      </w:pPr>
    </w:p>
    <w:sdt>
      <w:sdtPr>
        <w:rPr>
          <w:rFonts w:ascii="Verdana" w:eastAsiaTheme="minorHAnsi" w:hAnsi="Verdana" w:cstheme="minorBidi"/>
          <w:color w:val="auto"/>
          <w:sz w:val="22"/>
          <w:szCs w:val="22"/>
          <w:lang w:eastAsia="en-US"/>
        </w:rPr>
        <w:id w:val="-1405906863"/>
        <w:docPartObj>
          <w:docPartGallery w:val="Table of Contents"/>
          <w:docPartUnique/>
        </w:docPartObj>
      </w:sdtPr>
      <w:sdtEndPr>
        <w:rPr>
          <w:b/>
          <w:bCs/>
        </w:rPr>
      </w:sdtEndPr>
      <w:sdtContent>
        <w:p w14:paraId="143903BB" w14:textId="37B3429F" w:rsidR="00F4173C" w:rsidRPr="00107554" w:rsidRDefault="00F4173C">
          <w:pPr>
            <w:pStyle w:val="Kopvaninhoudsopgave"/>
            <w:rPr>
              <w:rFonts w:ascii="Verdana" w:hAnsi="Verdana"/>
            </w:rPr>
          </w:pPr>
          <w:r w:rsidRPr="00107554">
            <w:rPr>
              <w:rFonts w:ascii="Verdana" w:hAnsi="Verdana"/>
            </w:rPr>
            <w:t>Inhoud</w:t>
          </w:r>
        </w:p>
        <w:p w14:paraId="730F99E3" w14:textId="77777777" w:rsidR="00072884" w:rsidRPr="00072884" w:rsidRDefault="00072884" w:rsidP="00072884">
          <w:pPr>
            <w:rPr>
              <w:lang w:eastAsia="nl-NL"/>
            </w:rPr>
          </w:pPr>
        </w:p>
        <w:p w14:paraId="143903BC" w14:textId="27026F1E" w:rsidR="00F4173C" w:rsidRPr="00072884" w:rsidRDefault="00F4173C">
          <w:pPr>
            <w:pStyle w:val="Inhopg1"/>
            <w:tabs>
              <w:tab w:val="left" w:pos="440"/>
              <w:tab w:val="right" w:leader="dot" w:pos="9062"/>
            </w:tabs>
            <w:rPr>
              <w:rFonts w:ascii="Verdana" w:hAnsi="Verdana"/>
              <w:noProof/>
            </w:rPr>
          </w:pPr>
          <w:r w:rsidRPr="00072884">
            <w:rPr>
              <w:rFonts w:ascii="Verdana" w:hAnsi="Verdana"/>
            </w:rPr>
            <w:fldChar w:fldCharType="begin"/>
          </w:r>
          <w:r w:rsidRPr="00072884">
            <w:rPr>
              <w:rFonts w:ascii="Verdana" w:hAnsi="Verdana"/>
            </w:rPr>
            <w:instrText xml:space="preserve"> TOC \o "1-3" \h \z \u </w:instrText>
          </w:r>
          <w:r w:rsidRPr="00072884">
            <w:rPr>
              <w:rFonts w:ascii="Verdana" w:hAnsi="Verdana"/>
            </w:rPr>
            <w:fldChar w:fldCharType="separate"/>
          </w:r>
          <w:hyperlink w:anchor="_Toc26099373" w:history="1">
            <w:r w:rsidRPr="00072884">
              <w:rPr>
                <w:rStyle w:val="Hyperlink"/>
                <w:rFonts w:ascii="Verdana" w:hAnsi="Verdana"/>
                <w:noProof/>
              </w:rPr>
              <w:t>1.</w:t>
            </w:r>
            <w:r w:rsidRPr="00072884">
              <w:rPr>
                <w:rFonts w:ascii="Verdana" w:hAnsi="Verdana"/>
                <w:noProof/>
              </w:rPr>
              <w:tab/>
            </w:r>
            <w:r w:rsidRPr="00072884">
              <w:rPr>
                <w:rStyle w:val="Hyperlink"/>
                <w:rFonts w:ascii="Verdana" w:hAnsi="Verdana"/>
                <w:noProof/>
              </w:rPr>
              <w:t>Inleiding</w:t>
            </w:r>
            <w:r w:rsidRPr="00072884">
              <w:rPr>
                <w:rFonts w:ascii="Verdana" w:hAnsi="Verdana"/>
                <w:noProof/>
                <w:webHidden/>
              </w:rPr>
              <w:tab/>
            </w:r>
            <w:r w:rsidRPr="00072884">
              <w:rPr>
                <w:rFonts w:ascii="Verdana" w:hAnsi="Verdana"/>
                <w:noProof/>
                <w:webHidden/>
              </w:rPr>
              <w:fldChar w:fldCharType="begin"/>
            </w:r>
            <w:r w:rsidRPr="00072884">
              <w:rPr>
                <w:rFonts w:ascii="Verdana" w:hAnsi="Verdana"/>
                <w:noProof/>
                <w:webHidden/>
              </w:rPr>
              <w:instrText xml:space="preserve"> PAGEREF _Toc26099373 \h </w:instrText>
            </w:r>
            <w:r w:rsidRPr="00072884">
              <w:rPr>
                <w:rFonts w:ascii="Verdana" w:hAnsi="Verdana"/>
                <w:noProof/>
                <w:webHidden/>
              </w:rPr>
            </w:r>
            <w:r w:rsidRPr="00072884">
              <w:rPr>
                <w:rFonts w:ascii="Verdana" w:hAnsi="Verdana"/>
                <w:noProof/>
                <w:webHidden/>
              </w:rPr>
              <w:fldChar w:fldCharType="separate"/>
            </w:r>
            <w:r w:rsidR="002D3DD4">
              <w:rPr>
                <w:rFonts w:ascii="Verdana" w:hAnsi="Verdana"/>
                <w:noProof/>
                <w:webHidden/>
              </w:rPr>
              <w:t>3</w:t>
            </w:r>
            <w:r w:rsidRPr="00072884">
              <w:rPr>
                <w:rFonts w:ascii="Verdana" w:hAnsi="Verdana"/>
                <w:noProof/>
                <w:webHidden/>
              </w:rPr>
              <w:fldChar w:fldCharType="end"/>
            </w:r>
          </w:hyperlink>
        </w:p>
        <w:p w14:paraId="143903BD" w14:textId="4A0C115D" w:rsidR="00F4173C" w:rsidRPr="00072884" w:rsidRDefault="00F53EED">
          <w:pPr>
            <w:pStyle w:val="Inhopg1"/>
            <w:tabs>
              <w:tab w:val="left" w:pos="440"/>
              <w:tab w:val="right" w:leader="dot" w:pos="9062"/>
            </w:tabs>
            <w:rPr>
              <w:rFonts w:ascii="Verdana" w:hAnsi="Verdana"/>
              <w:noProof/>
            </w:rPr>
          </w:pPr>
          <w:hyperlink w:anchor="_Toc26099374" w:history="1">
            <w:r w:rsidR="00F4173C" w:rsidRPr="00072884">
              <w:rPr>
                <w:rStyle w:val="Hyperlink"/>
                <w:rFonts w:ascii="Verdana" w:hAnsi="Verdana"/>
                <w:noProof/>
              </w:rPr>
              <w:t>2.</w:t>
            </w:r>
            <w:r w:rsidR="00F4173C" w:rsidRPr="00072884">
              <w:rPr>
                <w:rFonts w:ascii="Verdana" w:hAnsi="Verdana"/>
                <w:noProof/>
              </w:rPr>
              <w:tab/>
            </w:r>
            <w:r w:rsidR="00F4173C" w:rsidRPr="00072884">
              <w:rPr>
                <w:rStyle w:val="Hyperlink"/>
                <w:rFonts w:ascii="Verdana" w:hAnsi="Verdana"/>
                <w:noProof/>
              </w:rPr>
              <w:t>Profielkeuze en tijdpad</w:t>
            </w:r>
            <w:r w:rsidR="00F4173C" w:rsidRPr="00072884">
              <w:rPr>
                <w:rFonts w:ascii="Verdana" w:hAnsi="Verdana"/>
                <w:noProof/>
                <w:webHidden/>
              </w:rPr>
              <w:tab/>
            </w:r>
            <w:r w:rsidR="00F4173C" w:rsidRPr="00072884">
              <w:rPr>
                <w:rFonts w:ascii="Verdana" w:hAnsi="Verdana"/>
                <w:noProof/>
                <w:webHidden/>
              </w:rPr>
              <w:fldChar w:fldCharType="begin"/>
            </w:r>
            <w:r w:rsidR="00F4173C" w:rsidRPr="00072884">
              <w:rPr>
                <w:rFonts w:ascii="Verdana" w:hAnsi="Verdana"/>
                <w:noProof/>
                <w:webHidden/>
              </w:rPr>
              <w:instrText xml:space="preserve"> PAGEREF _Toc26099374 \h </w:instrText>
            </w:r>
            <w:r w:rsidR="00F4173C" w:rsidRPr="00072884">
              <w:rPr>
                <w:rFonts w:ascii="Verdana" w:hAnsi="Verdana"/>
                <w:noProof/>
                <w:webHidden/>
              </w:rPr>
            </w:r>
            <w:r w:rsidR="00F4173C" w:rsidRPr="00072884">
              <w:rPr>
                <w:rFonts w:ascii="Verdana" w:hAnsi="Verdana"/>
                <w:noProof/>
                <w:webHidden/>
              </w:rPr>
              <w:fldChar w:fldCharType="separate"/>
            </w:r>
            <w:r w:rsidR="002D3DD4">
              <w:rPr>
                <w:rFonts w:ascii="Verdana" w:hAnsi="Verdana"/>
                <w:noProof/>
                <w:webHidden/>
              </w:rPr>
              <w:t>3</w:t>
            </w:r>
            <w:r w:rsidR="00F4173C" w:rsidRPr="00072884">
              <w:rPr>
                <w:rFonts w:ascii="Verdana" w:hAnsi="Verdana"/>
                <w:noProof/>
                <w:webHidden/>
              </w:rPr>
              <w:fldChar w:fldCharType="end"/>
            </w:r>
          </w:hyperlink>
        </w:p>
        <w:p w14:paraId="143903BE" w14:textId="2BDE25B7" w:rsidR="00F4173C" w:rsidRPr="00072884" w:rsidRDefault="00F53EED">
          <w:pPr>
            <w:pStyle w:val="Inhopg1"/>
            <w:tabs>
              <w:tab w:val="left" w:pos="440"/>
              <w:tab w:val="right" w:leader="dot" w:pos="9062"/>
            </w:tabs>
            <w:rPr>
              <w:rFonts w:ascii="Verdana" w:hAnsi="Verdana"/>
              <w:noProof/>
            </w:rPr>
          </w:pPr>
          <w:hyperlink w:anchor="_Toc26099375" w:history="1">
            <w:r w:rsidR="00F4173C" w:rsidRPr="00072884">
              <w:rPr>
                <w:rStyle w:val="Hyperlink"/>
                <w:rFonts w:ascii="Verdana" w:hAnsi="Verdana"/>
                <w:noProof/>
              </w:rPr>
              <w:t>3.</w:t>
            </w:r>
            <w:r w:rsidR="00F4173C" w:rsidRPr="00072884">
              <w:rPr>
                <w:rFonts w:ascii="Verdana" w:hAnsi="Verdana"/>
                <w:noProof/>
              </w:rPr>
              <w:tab/>
            </w:r>
            <w:r w:rsidR="00F4173C" w:rsidRPr="00072884">
              <w:rPr>
                <w:rStyle w:val="Hyperlink"/>
                <w:rFonts w:ascii="Verdana" w:hAnsi="Verdana"/>
                <w:noProof/>
              </w:rPr>
              <w:t>Schoolexamens en Centraal Schriftelijk Examen</w:t>
            </w:r>
            <w:r w:rsidR="00F4173C" w:rsidRPr="00072884">
              <w:rPr>
                <w:rFonts w:ascii="Verdana" w:hAnsi="Verdana"/>
                <w:noProof/>
                <w:webHidden/>
              </w:rPr>
              <w:tab/>
            </w:r>
            <w:r w:rsidR="00F4173C" w:rsidRPr="00072884">
              <w:rPr>
                <w:rFonts w:ascii="Verdana" w:hAnsi="Verdana"/>
                <w:noProof/>
                <w:webHidden/>
              </w:rPr>
              <w:fldChar w:fldCharType="begin"/>
            </w:r>
            <w:r w:rsidR="00F4173C" w:rsidRPr="00072884">
              <w:rPr>
                <w:rFonts w:ascii="Verdana" w:hAnsi="Verdana"/>
                <w:noProof/>
                <w:webHidden/>
              </w:rPr>
              <w:instrText xml:space="preserve"> PAGEREF _Toc26099375 \h </w:instrText>
            </w:r>
            <w:r w:rsidR="00F4173C" w:rsidRPr="00072884">
              <w:rPr>
                <w:rFonts w:ascii="Verdana" w:hAnsi="Verdana"/>
                <w:noProof/>
                <w:webHidden/>
              </w:rPr>
            </w:r>
            <w:r w:rsidR="00F4173C" w:rsidRPr="00072884">
              <w:rPr>
                <w:rFonts w:ascii="Verdana" w:hAnsi="Verdana"/>
                <w:noProof/>
                <w:webHidden/>
              </w:rPr>
              <w:fldChar w:fldCharType="separate"/>
            </w:r>
            <w:r w:rsidR="002D3DD4">
              <w:rPr>
                <w:rFonts w:ascii="Verdana" w:hAnsi="Verdana"/>
                <w:noProof/>
                <w:webHidden/>
              </w:rPr>
              <w:t>4</w:t>
            </w:r>
            <w:r w:rsidR="00F4173C" w:rsidRPr="00072884">
              <w:rPr>
                <w:rFonts w:ascii="Verdana" w:hAnsi="Verdana"/>
                <w:noProof/>
                <w:webHidden/>
              </w:rPr>
              <w:fldChar w:fldCharType="end"/>
            </w:r>
          </w:hyperlink>
        </w:p>
        <w:p w14:paraId="143903BF" w14:textId="00F4754D" w:rsidR="00F4173C" w:rsidRPr="00072884" w:rsidRDefault="00F53EED">
          <w:pPr>
            <w:pStyle w:val="Inhopg1"/>
            <w:tabs>
              <w:tab w:val="left" w:pos="440"/>
              <w:tab w:val="right" w:leader="dot" w:pos="9062"/>
            </w:tabs>
            <w:rPr>
              <w:rFonts w:ascii="Verdana" w:hAnsi="Verdana"/>
              <w:noProof/>
            </w:rPr>
          </w:pPr>
          <w:hyperlink w:anchor="_Toc26099376" w:history="1">
            <w:r w:rsidR="00F4173C" w:rsidRPr="00072884">
              <w:rPr>
                <w:rStyle w:val="Hyperlink"/>
                <w:rFonts w:ascii="Verdana" w:hAnsi="Verdana"/>
                <w:noProof/>
              </w:rPr>
              <w:t>4.</w:t>
            </w:r>
            <w:r w:rsidR="00F4173C" w:rsidRPr="00072884">
              <w:rPr>
                <w:rFonts w:ascii="Verdana" w:hAnsi="Verdana"/>
                <w:noProof/>
              </w:rPr>
              <w:tab/>
            </w:r>
            <w:r w:rsidR="00F4173C" w:rsidRPr="00072884">
              <w:rPr>
                <w:rStyle w:val="Hyperlink"/>
                <w:rFonts w:ascii="Verdana" w:hAnsi="Verdana"/>
                <w:noProof/>
              </w:rPr>
              <w:t>De vakken in de profielstructuur</w:t>
            </w:r>
            <w:r w:rsidR="00F4173C" w:rsidRPr="00072884">
              <w:rPr>
                <w:rFonts w:ascii="Verdana" w:hAnsi="Verdana"/>
                <w:noProof/>
                <w:webHidden/>
              </w:rPr>
              <w:tab/>
            </w:r>
            <w:r w:rsidR="00F4173C" w:rsidRPr="00072884">
              <w:rPr>
                <w:rFonts w:ascii="Verdana" w:hAnsi="Verdana"/>
                <w:noProof/>
                <w:webHidden/>
              </w:rPr>
              <w:fldChar w:fldCharType="begin"/>
            </w:r>
            <w:r w:rsidR="00F4173C" w:rsidRPr="00072884">
              <w:rPr>
                <w:rFonts w:ascii="Verdana" w:hAnsi="Verdana"/>
                <w:noProof/>
                <w:webHidden/>
              </w:rPr>
              <w:instrText xml:space="preserve"> PAGEREF _Toc26099376 \h </w:instrText>
            </w:r>
            <w:r w:rsidR="00F4173C" w:rsidRPr="00072884">
              <w:rPr>
                <w:rFonts w:ascii="Verdana" w:hAnsi="Verdana"/>
                <w:noProof/>
                <w:webHidden/>
              </w:rPr>
            </w:r>
            <w:r w:rsidR="00F4173C" w:rsidRPr="00072884">
              <w:rPr>
                <w:rFonts w:ascii="Verdana" w:hAnsi="Verdana"/>
                <w:noProof/>
                <w:webHidden/>
              </w:rPr>
              <w:fldChar w:fldCharType="separate"/>
            </w:r>
            <w:r w:rsidR="002D3DD4">
              <w:rPr>
                <w:rFonts w:ascii="Verdana" w:hAnsi="Verdana"/>
                <w:noProof/>
                <w:webHidden/>
              </w:rPr>
              <w:t>4</w:t>
            </w:r>
            <w:r w:rsidR="00F4173C" w:rsidRPr="00072884">
              <w:rPr>
                <w:rFonts w:ascii="Verdana" w:hAnsi="Verdana"/>
                <w:noProof/>
                <w:webHidden/>
              </w:rPr>
              <w:fldChar w:fldCharType="end"/>
            </w:r>
          </w:hyperlink>
        </w:p>
        <w:p w14:paraId="143903C0" w14:textId="116AB208" w:rsidR="00F4173C" w:rsidRPr="00072884" w:rsidRDefault="00F53EED">
          <w:pPr>
            <w:pStyle w:val="Inhopg2"/>
            <w:tabs>
              <w:tab w:val="right" w:leader="dot" w:pos="9062"/>
            </w:tabs>
            <w:rPr>
              <w:rFonts w:ascii="Verdana" w:hAnsi="Verdana"/>
              <w:noProof/>
            </w:rPr>
          </w:pPr>
          <w:hyperlink w:anchor="_Toc26099377" w:history="1">
            <w:r w:rsidR="00F4173C" w:rsidRPr="00072884">
              <w:rPr>
                <w:rStyle w:val="Hyperlink"/>
                <w:rFonts w:ascii="Verdana" w:hAnsi="Verdana"/>
                <w:noProof/>
              </w:rPr>
              <w:t>4.1 Het gemeenschappelijk deel</w:t>
            </w:r>
            <w:r w:rsidR="00F4173C" w:rsidRPr="00072884">
              <w:rPr>
                <w:rFonts w:ascii="Verdana" w:hAnsi="Verdana"/>
                <w:noProof/>
                <w:webHidden/>
              </w:rPr>
              <w:tab/>
            </w:r>
            <w:r w:rsidR="00F4173C" w:rsidRPr="00072884">
              <w:rPr>
                <w:rFonts w:ascii="Verdana" w:hAnsi="Verdana"/>
                <w:noProof/>
                <w:webHidden/>
              </w:rPr>
              <w:fldChar w:fldCharType="begin"/>
            </w:r>
            <w:r w:rsidR="00F4173C" w:rsidRPr="00072884">
              <w:rPr>
                <w:rFonts w:ascii="Verdana" w:hAnsi="Verdana"/>
                <w:noProof/>
                <w:webHidden/>
              </w:rPr>
              <w:instrText xml:space="preserve"> PAGEREF _Toc26099377 \h </w:instrText>
            </w:r>
            <w:r w:rsidR="00F4173C" w:rsidRPr="00072884">
              <w:rPr>
                <w:rFonts w:ascii="Verdana" w:hAnsi="Verdana"/>
                <w:noProof/>
                <w:webHidden/>
              </w:rPr>
            </w:r>
            <w:r w:rsidR="00F4173C" w:rsidRPr="00072884">
              <w:rPr>
                <w:rFonts w:ascii="Verdana" w:hAnsi="Verdana"/>
                <w:noProof/>
                <w:webHidden/>
              </w:rPr>
              <w:fldChar w:fldCharType="separate"/>
            </w:r>
            <w:r w:rsidR="002D3DD4">
              <w:rPr>
                <w:rFonts w:ascii="Verdana" w:hAnsi="Verdana"/>
                <w:noProof/>
                <w:webHidden/>
              </w:rPr>
              <w:t>4</w:t>
            </w:r>
            <w:r w:rsidR="00F4173C" w:rsidRPr="00072884">
              <w:rPr>
                <w:rFonts w:ascii="Verdana" w:hAnsi="Verdana"/>
                <w:noProof/>
                <w:webHidden/>
              </w:rPr>
              <w:fldChar w:fldCharType="end"/>
            </w:r>
          </w:hyperlink>
        </w:p>
        <w:p w14:paraId="143903C1" w14:textId="40170A4A" w:rsidR="00F4173C" w:rsidRPr="00072884" w:rsidRDefault="00F53EED">
          <w:pPr>
            <w:pStyle w:val="Inhopg2"/>
            <w:tabs>
              <w:tab w:val="right" w:leader="dot" w:pos="9062"/>
            </w:tabs>
            <w:rPr>
              <w:rFonts w:ascii="Verdana" w:hAnsi="Verdana"/>
              <w:noProof/>
            </w:rPr>
          </w:pPr>
          <w:hyperlink w:anchor="_Toc26099378" w:history="1">
            <w:r w:rsidR="00F4173C" w:rsidRPr="00072884">
              <w:rPr>
                <w:rStyle w:val="Hyperlink"/>
                <w:rFonts w:ascii="Verdana" w:hAnsi="Verdana"/>
                <w:noProof/>
              </w:rPr>
              <w:t>4.2 De profieldelen</w:t>
            </w:r>
            <w:r w:rsidR="00F4173C" w:rsidRPr="00072884">
              <w:rPr>
                <w:rFonts w:ascii="Verdana" w:hAnsi="Verdana"/>
                <w:noProof/>
                <w:webHidden/>
              </w:rPr>
              <w:tab/>
            </w:r>
            <w:r w:rsidR="00F4173C" w:rsidRPr="00072884">
              <w:rPr>
                <w:rFonts w:ascii="Verdana" w:hAnsi="Verdana"/>
                <w:noProof/>
                <w:webHidden/>
              </w:rPr>
              <w:fldChar w:fldCharType="begin"/>
            </w:r>
            <w:r w:rsidR="00F4173C" w:rsidRPr="00072884">
              <w:rPr>
                <w:rFonts w:ascii="Verdana" w:hAnsi="Verdana"/>
                <w:noProof/>
                <w:webHidden/>
              </w:rPr>
              <w:instrText xml:space="preserve"> PAGEREF _Toc26099378 \h </w:instrText>
            </w:r>
            <w:r w:rsidR="00F4173C" w:rsidRPr="00072884">
              <w:rPr>
                <w:rFonts w:ascii="Verdana" w:hAnsi="Verdana"/>
                <w:noProof/>
                <w:webHidden/>
              </w:rPr>
            </w:r>
            <w:r w:rsidR="00F4173C" w:rsidRPr="00072884">
              <w:rPr>
                <w:rFonts w:ascii="Verdana" w:hAnsi="Verdana"/>
                <w:noProof/>
                <w:webHidden/>
              </w:rPr>
              <w:fldChar w:fldCharType="separate"/>
            </w:r>
            <w:r w:rsidR="002D3DD4">
              <w:rPr>
                <w:rFonts w:ascii="Verdana" w:hAnsi="Verdana"/>
                <w:noProof/>
                <w:webHidden/>
              </w:rPr>
              <w:t>4</w:t>
            </w:r>
            <w:r w:rsidR="00F4173C" w:rsidRPr="00072884">
              <w:rPr>
                <w:rFonts w:ascii="Verdana" w:hAnsi="Verdana"/>
                <w:noProof/>
                <w:webHidden/>
              </w:rPr>
              <w:fldChar w:fldCharType="end"/>
            </w:r>
          </w:hyperlink>
        </w:p>
        <w:p w14:paraId="143903C2" w14:textId="4C078877" w:rsidR="00F4173C" w:rsidRPr="00072884" w:rsidRDefault="00F53EED">
          <w:pPr>
            <w:pStyle w:val="Inhopg3"/>
            <w:tabs>
              <w:tab w:val="right" w:leader="dot" w:pos="9062"/>
            </w:tabs>
            <w:rPr>
              <w:rFonts w:ascii="Verdana" w:hAnsi="Verdana"/>
              <w:noProof/>
            </w:rPr>
          </w:pPr>
          <w:hyperlink w:anchor="_Toc26099379" w:history="1">
            <w:r w:rsidR="00F4173C" w:rsidRPr="00072884">
              <w:rPr>
                <w:rStyle w:val="Hyperlink"/>
                <w:rFonts w:ascii="Verdana" w:hAnsi="Verdana"/>
                <w:noProof/>
              </w:rPr>
              <w:t>4.2.1 Natuur &amp; Techniek</w:t>
            </w:r>
            <w:r w:rsidR="00F4173C" w:rsidRPr="00072884">
              <w:rPr>
                <w:rFonts w:ascii="Verdana" w:hAnsi="Verdana"/>
                <w:noProof/>
                <w:webHidden/>
              </w:rPr>
              <w:tab/>
            </w:r>
            <w:r w:rsidR="00F4173C" w:rsidRPr="00072884">
              <w:rPr>
                <w:rFonts w:ascii="Verdana" w:hAnsi="Verdana"/>
                <w:noProof/>
                <w:webHidden/>
              </w:rPr>
              <w:fldChar w:fldCharType="begin"/>
            </w:r>
            <w:r w:rsidR="00F4173C" w:rsidRPr="00072884">
              <w:rPr>
                <w:rFonts w:ascii="Verdana" w:hAnsi="Verdana"/>
                <w:noProof/>
                <w:webHidden/>
              </w:rPr>
              <w:instrText xml:space="preserve"> PAGEREF _Toc26099379 \h </w:instrText>
            </w:r>
            <w:r w:rsidR="00F4173C" w:rsidRPr="00072884">
              <w:rPr>
                <w:rFonts w:ascii="Verdana" w:hAnsi="Verdana"/>
                <w:noProof/>
                <w:webHidden/>
              </w:rPr>
            </w:r>
            <w:r w:rsidR="00F4173C" w:rsidRPr="00072884">
              <w:rPr>
                <w:rFonts w:ascii="Verdana" w:hAnsi="Verdana"/>
                <w:noProof/>
                <w:webHidden/>
              </w:rPr>
              <w:fldChar w:fldCharType="separate"/>
            </w:r>
            <w:r w:rsidR="002D3DD4">
              <w:rPr>
                <w:rFonts w:ascii="Verdana" w:hAnsi="Verdana"/>
                <w:noProof/>
                <w:webHidden/>
              </w:rPr>
              <w:t>4</w:t>
            </w:r>
            <w:r w:rsidR="00F4173C" w:rsidRPr="00072884">
              <w:rPr>
                <w:rFonts w:ascii="Verdana" w:hAnsi="Verdana"/>
                <w:noProof/>
                <w:webHidden/>
              </w:rPr>
              <w:fldChar w:fldCharType="end"/>
            </w:r>
          </w:hyperlink>
        </w:p>
        <w:p w14:paraId="143903C3" w14:textId="3AA3B4AE" w:rsidR="00F4173C" w:rsidRPr="00072884" w:rsidRDefault="00F53EED">
          <w:pPr>
            <w:pStyle w:val="Inhopg3"/>
            <w:tabs>
              <w:tab w:val="right" w:leader="dot" w:pos="9062"/>
            </w:tabs>
            <w:rPr>
              <w:rFonts w:ascii="Verdana" w:hAnsi="Verdana"/>
              <w:noProof/>
            </w:rPr>
          </w:pPr>
          <w:hyperlink w:anchor="_Toc26099380" w:history="1">
            <w:r w:rsidR="00F4173C" w:rsidRPr="00072884">
              <w:rPr>
                <w:rStyle w:val="Hyperlink"/>
                <w:rFonts w:ascii="Verdana" w:hAnsi="Verdana"/>
                <w:noProof/>
              </w:rPr>
              <w:t>4.2.2 Natuur &amp; Gezondheid</w:t>
            </w:r>
            <w:r w:rsidR="00F4173C" w:rsidRPr="00072884">
              <w:rPr>
                <w:rFonts w:ascii="Verdana" w:hAnsi="Verdana"/>
                <w:noProof/>
                <w:webHidden/>
              </w:rPr>
              <w:tab/>
            </w:r>
            <w:r w:rsidR="00F4173C" w:rsidRPr="00072884">
              <w:rPr>
                <w:rFonts w:ascii="Verdana" w:hAnsi="Verdana"/>
                <w:noProof/>
                <w:webHidden/>
              </w:rPr>
              <w:fldChar w:fldCharType="begin"/>
            </w:r>
            <w:r w:rsidR="00F4173C" w:rsidRPr="00072884">
              <w:rPr>
                <w:rFonts w:ascii="Verdana" w:hAnsi="Verdana"/>
                <w:noProof/>
                <w:webHidden/>
              </w:rPr>
              <w:instrText xml:space="preserve"> PAGEREF _Toc26099380 \h </w:instrText>
            </w:r>
            <w:r w:rsidR="00F4173C" w:rsidRPr="00072884">
              <w:rPr>
                <w:rFonts w:ascii="Verdana" w:hAnsi="Verdana"/>
                <w:noProof/>
                <w:webHidden/>
              </w:rPr>
            </w:r>
            <w:r w:rsidR="00F4173C" w:rsidRPr="00072884">
              <w:rPr>
                <w:rFonts w:ascii="Verdana" w:hAnsi="Verdana"/>
                <w:noProof/>
                <w:webHidden/>
              </w:rPr>
              <w:fldChar w:fldCharType="separate"/>
            </w:r>
            <w:r w:rsidR="002D3DD4">
              <w:rPr>
                <w:rFonts w:ascii="Verdana" w:hAnsi="Verdana"/>
                <w:noProof/>
                <w:webHidden/>
              </w:rPr>
              <w:t>5</w:t>
            </w:r>
            <w:r w:rsidR="00F4173C" w:rsidRPr="00072884">
              <w:rPr>
                <w:rFonts w:ascii="Verdana" w:hAnsi="Verdana"/>
                <w:noProof/>
                <w:webHidden/>
              </w:rPr>
              <w:fldChar w:fldCharType="end"/>
            </w:r>
          </w:hyperlink>
        </w:p>
        <w:p w14:paraId="143903C4" w14:textId="70C4BD4A" w:rsidR="00F4173C" w:rsidRPr="00072884" w:rsidRDefault="00F53EED">
          <w:pPr>
            <w:pStyle w:val="Inhopg3"/>
            <w:tabs>
              <w:tab w:val="right" w:leader="dot" w:pos="9062"/>
            </w:tabs>
            <w:rPr>
              <w:rFonts w:ascii="Verdana" w:hAnsi="Verdana"/>
              <w:noProof/>
            </w:rPr>
          </w:pPr>
          <w:hyperlink w:anchor="_Toc26099381" w:history="1">
            <w:r w:rsidR="00F4173C" w:rsidRPr="00072884">
              <w:rPr>
                <w:rStyle w:val="Hyperlink"/>
                <w:rFonts w:ascii="Verdana" w:hAnsi="Verdana"/>
                <w:noProof/>
              </w:rPr>
              <w:t>4.2.3 Economie &amp; Maatschappij</w:t>
            </w:r>
            <w:r w:rsidR="00F4173C" w:rsidRPr="00072884">
              <w:rPr>
                <w:rFonts w:ascii="Verdana" w:hAnsi="Verdana"/>
                <w:noProof/>
                <w:webHidden/>
              </w:rPr>
              <w:tab/>
            </w:r>
            <w:r w:rsidR="00F4173C" w:rsidRPr="00072884">
              <w:rPr>
                <w:rFonts w:ascii="Verdana" w:hAnsi="Verdana"/>
                <w:noProof/>
                <w:webHidden/>
              </w:rPr>
              <w:fldChar w:fldCharType="begin"/>
            </w:r>
            <w:r w:rsidR="00F4173C" w:rsidRPr="00072884">
              <w:rPr>
                <w:rFonts w:ascii="Verdana" w:hAnsi="Verdana"/>
                <w:noProof/>
                <w:webHidden/>
              </w:rPr>
              <w:instrText xml:space="preserve"> PAGEREF _Toc26099381 \h </w:instrText>
            </w:r>
            <w:r w:rsidR="00F4173C" w:rsidRPr="00072884">
              <w:rPr>
                <w:rFonts w:ascii="Verdana" w:hAnsi="Verdana"/>
                <w:noProof/>
                <w:webHidden/>
              </w:rPr>
            </w:r>
            <w:r w:rsidR="00F4173C" w:rsidRPr="00072884">
              <w:rPr>
                <w:rFonts w:ascii="Verdana" w:hAnsi="Verdana"/>
                <w:noProof/>
                <w:webHidden/>
              </w:rPr>
              <w:fldChar w:fldCharType="separate"/>
            </w:r>
            <w:r w:rsidR="002D3DD4">
              <w:rPr>
                <w:rFonts w:ascii="Verdana" w:hAnsi="Verdana"/>
                <w:noProof/>
                <w:webHidden/>
              </w:rPr>
              <w:t>5</w:t>
            </w:r>
            <w:r w:rsidR="00F4173C" w:rsidRPr="00072884">
              <w:rPr>
                <w:rFonts w:ascii="Verdana" w:hAnsi="Verdana"/>
                <w:noProof/>
                <w:webHidden/>
              </w:rPr>
              <w:fldChar w:fldCharType="end"/>
            </w:r>
          </w:hyperlink>
        </w:p>
        <w:p w14:paraId="143903C5" w14:textId="527E2646" w:rsidR="00F4173C" w:rsidRPr="00072884" w:rsidRDefault="00F53EED">
          <w:pPr>
            <w:pStyle w:val="Inhopg3"/>
            <w:tabs>
              <w:tab w:val="right" w:leader="dot" w:pos="9062"/>
            </w:tabs>
            <w:rPr>
              <w:rFonts w:ascii="Verdana" w:hAnsi="Verdana"/>
              <w:noProof/>
            </w:rPr>
          </w:pPr>
          <w:hyperlink w:anchor="_Toc26099382" w:history="1">
            <w:r w:rsidR="00F4173C" w:rsidRPr="00072884">
              <w:rPr>
                <w:rStyle w:val="Hyperlink"/>
                <w:rFonts w:ascii="Verdana" w:hAnsi="Verdana"/>
                <w:noProof/>
              </w:rPr>
              <w:t>4.2.4 Cultuur &amp; Maatschappij</w:t>
            </w:r>
            <w:r w:rsidR="00F4173C" w:rsidRPr="00072884">
              <w:rPr>
                <w:rFonts w:ascii="Verdana" w:hAnsi="Verdana"/>
                <w:noProof/>
                <w:webHidden/>
              </w:rPr>
              <w:tab/>
            </w:r>
            <w:r w:rsidR="00F4173C" w:rsidRPr="00072884">
              <w:rPr>
                <w:rFonts w:ascii="Verdana" w:hAnsi="Verdana"/>
                <w:noProof/>
                <w:webHidden/>
              </w:rPr>
              <w:fldChar w:fldCharType="begin"/>
            </w:r>
            <w:r w:rsidR="00F4173C" w:rsidRPr="00072884">
              <w:rPr>
                <w:rFonts w:ascii="Verdana" w:hAnsi="Verdana"/>
                <w:noProof/>
                <w:webHidden/>
              </w:rPr>
              <w:instrText xml:space="preserve"> PAGEREF _Toc26099382 \h </w:instrText>
            </w:r>
            <w:r w:rsidR="00F4173C" w:rsidRPr="00072884">
              <w:rPr>
                <w:rFonts w:ascii="Verdana" w:hAnsi="Verdana"/>
                <w:noProof/>
                <w:webHidden/>
              </w:rPr>
            </w:r>
            <w:r w:rsidR="00F4173C" w:rsidRPr="00072884">
              <w:rPr>
                <w:rFonts w:ascii="Verdana" w:hAnsi="Verdana"/>
                <w:noProof/>
                <w:webHidden/>
              </w:rPr>
              <w:fldChar w:fldCharType="separate"/>
            </w:r>
            <w:r w:rsidR="002D3DD4">
              <w:rPr>
                <w:rFonts w:ascii="Verdana" w:hAnsi="Verdana"/>
                <w:noProof/>
                <w:webHidden/>
              </w:rPr>
              <w:t>5</w:t>
            </w:r>
            <w:r w:rsidR="00F4173C" w:rsidRPr="00072884">
              <w:rPr>
                <w:rFonts w:ascii="Verdana" w:hAnsi="Verdana"/>
                <w:noProof/>
                <w:webHidden/>
              </w:rPr>
              <w:fldChar w:fldCharType="end"/>
            </w:r>
          </w:hyperlink>
        </w:p>
        <w:p w14:paraId="143903C6" w14:textId="2C13E88A" w:rsidR="00F4173C" w:rsidRPr="00072884" w:rsidRDefault="00F53EED">
          <w:pPr>
            <w:pStyle w:val="Inhopg2"/>
            <w:tabs>
              <w:tab w:val="right" w:leader="dot" w:pos="9062"/>
            </w:tabs>
            <w:rPr>
              <w:rFonts w:ascii="Verdana" w:hAnsi="Verdana"/>
              <w:noProof/>
            </w:rPr>
          </w:pPr>
          <w:hyperlink w:anchor="_Toc26099383" w:history="1">
            <w:r w:rsidR="00F4173C" w:rsidRPr="00072884">
              <w:rPr>
                <w:rStyle w:val="Hyperlink"/>
                <w:rFonts w:ascii="Verdana" w:hAnsi="Verdana"/>
                <w:noProof/>
              </w:rPr>
              <w:t>4.3 Het vrije deel</w:t>
            </w:r>
            <w:r w:rsidR="00F4173C" w:rsidRPr="00072884">
              <w:rPr>
                <w:rFonts w:ascii="Verdana" w:hAnsi="Verdana"/>
                <w:noProof/>
                <w:webHidden/>
              </w:rPr>
              <w:tab/>
            </w:r>
            <w:r w:rsidR="00F4173C" w:rsidRPr="00072884">
              <w:rPr>
                <w:rFonts w:ascii="Verdana" w:hAnsi="Verdana"/>
                <w:noProof/>
                <w:webHidden/>
              </w:rPr>
              <w:fldChar w:fldCharType="begin"/>
            </w:r>
            <w:r w:rsidR="00F4173C" w:rsidRPr="00072884">
              <w:rPr>
                <w:rFonts w:ascii="Verdana" w:hAnsi="Verdana"/>
                <w:noProof/>
                <w:webHidden/>
              </w:rPr>
              <w:instrText xml:space="preserve"> PAGEREF _Toc26099383 \h </w:instrText>
            </w:r>
            <w:r w:rsidR="00F4173C" w:rsidRPr="00072884">
              <w:rPr>
                <w:rFonts w:ascii="Verdana" w:hAnsi="Verdana"/>
                <w:noProof/>
                <w:webHidden/>
              </w:rPr>
            </w:r>
            <w:r w:rsidR="00F4173C" w:rsidRPr="00072884">
              <w:rPr>
                <w:rFonts w:ascii="Verdana" w:hAnsi="Verdana"/>
                <w:noProof/>
                <w:webHidden/>
              </w:rPr>
              <w:fldChar w:fldCharType="separate"/>
            </w:r>
            <w:r w:rsidR="002D3DD4">
              <w:rPr>
                <w:rFonts w:ascii="Verdana" w:hAnsi="Verdana"/>
                <w:noProof/>
                <w:webHidden/>
              </w:rPr>
              <w:t>5</w:t>
            </w:r>
            <w:r w:rsidR="00F4173C" w:rsidRPr="00072884">
              <w:rPr>
                <w:rFonts w:ascii="Verdana" w:hAnsi="Verdana"/>
                <w:noProof/>
                <w:webHidden/>
              </w:rPr>
              <w:fldChar w:fldCharType="end"/>
            </w:r>
          </w:hyperlink>
        </w:p>
        <w:p w14:paraId="143903C7" w14:textId="549B88EA" w:rsidR="00F4173C" w:rsidRPr="00072884" w:rsidRDefault="00F53EED">
          <w:pPr>
            <w:pStyle w:val="Inhopg1"/>
            <w:tabs>
              <w:tab w:val="left" w:pos="440"/>
              <w:tab w:val="right" w:leader="dot" w:pos="9062"/>
            </w:tabs>
            <w:rPr>
              <w:rFonts w:ascii="Verdana" w:hAnsi="Verdana"/>
              <w:noProof/>
            </w:rPr>
          </w:pPr>
          <w:hyperlink w:anchor="_Toc26099384" w:history="1">
            <w:r w:rsidR="00F4173C" w:rsidRPr="00072884">
              <w:rPr>
                <w:rStyle w:val="Hyperlink"/>
                <w:rFonts w:ascii="Verdana" w:hAnsi="Verdana"/>
                <w:noProof/>
              </w:rPr>
              <w:t>5.</w:t>
            </w:r>
            <w:r w:rsidR="00F4173C" w:rsidRPr="00072884">
              <w:rPr>
                <w:rFonts w:ascii="Verdana" w:hAnsi="Verdana"/>
                <w:noProof/>
              </w:rPr>
              <w:tab/>
            </w:r>
            <w:r w:rsidR="00F4173C" w:rsidRPr="00072884">
              <w:rPr>
                <w:rStyle w:val="Hyperlink"/>
                <w:rFonts w:ascii="Verdana" w:hAnsi="Verdana"/>
                <w:noProof/>
              </w:rPr>
              <w:t>Het profielwerkstuk</w:t>
            </w:r>
            <w:r w:rsidR="00F4173C" w:rsidRPr="00072884">
              <w:rPr>
                <w:rFonts w:ascii="Verdana" w:hAnsi="Verdana"/>
                <w:noProof/>
                <w:webHidden/>
              </w:rPr>
              <w:tab/>
            </w:r>
            <w:r w:rsidR="00F4173C" w:rsidRPr="00072884">
              <w:rPr>
                <w:rFonts w:ascii="Verdana" w:hAnsi="Verdana"/>
                <w:noProof/>
                <w:webHidden/>
              </w:rPr>
              <w:fldChar w:fldCharType="begin"/>
            </w:r>
            <w:r w:rsidR="00F4173C" w:rsidRPr="00072884">
              <w:rPr>
                <w:rFonts w:ascii="Verdana" w:hAnsi="Verdana"/>
                <w:noProof/>
                <w:webHidden/>
              </w:rPr>
              <w:instrText xml:space="preserve"> PAGEREF _Toc26099384 \h </w:instrText>
            </w:r>
            <w:r w:rsidR="00F4173C" w:rsidRPr="00072884">
              <w:rPr>
                <w:rFonts w:ascii="Verdana" w:hAnsi="Verdana"/>
                <w:noProof/>
                <w:webHidden/>
              </w:rPr>
            </w:r>
            <w:r w:rsidR="00F4173C" w:rsidRPr="00072884">
              <w:rPr>
                <w:rFonts w:ascii="Verdana" w:hAnsi="Verdana"/>
                <w:noProof/>
                <w:webHidden/>
              </w:rPr>
              <w:fldChar w:fldCharType="separate"/>
            </w:r>
            <w:r w:rsidR="002D3DD4">
              <w:rPr>
                <w:rFonts w:ascii="Verdana" w:hAnsi="Verdana"/>
                <w:noProof/>
                <w:webHidden/>
              </w:rPr>
              <w:t>5</w:t>
            </w:r>
            <w:r w:rsidR="00F4173C" w:rsidRPr="00072884">
              <w:rPr>
                <w:rFonts w:ascii="Verdana" w:hAnsi="Verdana"/>
                <w:noProof/>
                <w:webHidden/>
              </w:rPr>
              <w:fldChar w:fldCharType="end"/>
            </w:r>
          </w:hyperlink>
        </w:p>
        <w:p w14:paraId="143903C8" w14:textId="5446E470" w:rsidR="00F4173C" w:rsidRPr="00072884" w:rsidRDefault="00F53EED">
          <w:pPr>
            <w:pStyle w:val="Inhopg1"/>
            <w:tabs>
              <w:tab w:val="left" w:pos="440"/>
              <w:tab w:val="right" w:leader="dot" w:pos="9062"/>
            </w:tabs>
            <w:rPr>
              <w:rFonts w:ascii="Verdana" w:hAnsi="Verdana"/>
              <w:noProof/>
            </w:rPr>
          </w:pPr>
          <w:hyperlink w:anchor="_Toc26099385" w:history="1">
            <w:r w:rsidR="00F4173C" w:rsidRPr="00072884">
              <w:rPr>
                <w:rStyle w:val="Hyperlink"/>
                <w:rFonts w:ascii="Verdana" w:hAnsi="Verdana"/>
                <w:noProof/>
              </w:rPr>
              <w:t>6.</w:t>
            </w:r>
            <w:r w:rsidR="00F4173C" w:rsidRPr="00072884">
              <w:rPr>
                <w:rFonts w:ascii="Verdana" w:hAnsi="Verdana"/>
                <w:noProof/>
              </w:rPr>
              <w:tab/>
            </w:r>
            <w:r w:rsidR="00F4173C" w:rsidRPr="00072884">
              <w:rPr>
                <w:rStyle w:val="Hyperlink"/>
                <w:rFonts w:ascii="Verdana" w:hAnsi="Verdana"/>
                <w:noProof/>
              </w:rPr>
              <w:t>Het Technasium</w:t>
            </w:r>
            <w:r w:rsidR="00F4173C" w:rsidRPr="00072884">
              <w:rPr>
                <w:rFonts w:ascii="Verdana" w:hAnsi="Verdana"/>
                <w:noProof/>
                <w:webHidden/>
              </w:rPr>
              <w:tab/>
            </w:r>
            <w:r w:rsidR="00F4173C" w:rsidRPr="00072884">
              <w:rPr>
                <w:rFonts w:ascii="Verdana" w:hAnsi="Verdana"/>
                <w:noProof/>
                <w:webHidden/>
              </w:rPr>
              <w:fldChar w:fldCharType="begin"/>
            </w:r>
            <w:r w:rsidR="00F4173C" w:rsidRPr="00072884">
              <w:rPr>
                <w:rFonts w:ascii="Verdana" w:hAnsi="Verdana"/>
                <w:noProof/>
                <w:webHidden/>
              </w:rPr>
              <w:instrText xml:space="preserve"> PAGEREF _Toc26099385 \h </w:instrText>
            </w:r>
            <w:r w:rsidR="00F4173C" w:rsidRPr="00072884">
              <w:rPr>
                <w:rFonts w:ascii="Verdana" w:hAnsi="Verdana"/>
                <w:noProof/>
                <w:webHidden/>
              </w:rPr>
            </w:r>
            <w:r w:rsidR="00F4173C" w:rsidRPr="00072884">
              <w:rPr>
                <w:rFonts w:ascii="Verdana" w:hAnsi="Verdana"/>
                <w:noProof/>
                <w:webHidden/>
              </w:rPr>
              <w:fldChar w:fldCharType="separate"/>
            </w:r>
            <w:r w:rsidR="002D3DD4">
              <w:rPr>
                <w:rFonts w:ascii="Verdana" w:hAnsi="Verdana"/>
                <w:noProof/>
                <w:webHidden/>
              </w:rPr>
              <w:t>6</w:t>
            </w:r>
            <w:r w:rsidR="00F4173C" w:rsidRPr="00072884">
              <w:rPr>
                <w:rFonts w:ascii="Verdana" w:hAnsi="Verdana"/>
                <w:noProof/>
                <w:webHidden/>
              </w:rPr>
              <w:fldChar w:fldCharType="end"/>
            </w:r>
          </w:hyperlink>
        </w:p>
        <w:p w14:paraId="143903C9" w14:textId="7CD63DB5" w:rsidR="00F4173C" w:rsidRPr="00072884" w:rsidRDefault="00F53EED">
          <w:pPr>
            <w:pStyle w:val="Inhopg1"/>
            <w:tabs>
              <w:tab w:val="left" w:pos="440"/>
              <w:tab w:val="right" w:leader="dot" w:pos="9062"/>
            </w:tabs>
            <w:rPr>
              <w:rFonts w:ascii="Verdana" w:hAnsi="Verdana"/>
              <w:noProof/>
            </w:rPr>
          </w:pPr>
          <w:hyperlink w:anchor="_Toc26099386" w:history="1">
            <w:r w:rsidR="00F4173C" w:rsidRPr="00072884">
              <w:rPr>
                <w:rStyle w:val="Hyperlink"/>
                <w:rFonts w:ascii="Verdana" w:hAnsi="Verdana"/>
                <w:noProof/>
              </w:rPr>
              <w:t>7.</w:t>
            </w:r>
            <w:r w:rsidR="00F4173C" w:rsidRPr="00072884">
              <w:rPr>
                <w:rFonts w:ascii="Verdana" w:hAnsi="Verdana"/>
                <w:noProof/>
              </w:rPr>
              <w:tab/>
            </w:r>
            <w:r w:rsidR="00F4173C" w:rsidRPr="00072884">
              <w:rPr>
                <w:rStyle w:val="Hyperlink"/>
                <w:rFonts w:ascii="Verdana" w:hAnsi="Verdana"/>
                <w:noProof/>
              </w:rPr>
              <w:t>Ubbo Business School</w:t>
            </w:r>
            <w:r w:rsidR="00F4173C" w:rsidRPr="00072884">
              <w:rPr>
                <w:rFonts w:ascii="Verdana" w:hAnsi="Verdana"/>
                <w:noProof/>
                <w:webHidden/>
              </w:rPr>
              <w:tab/>
            </w:r>
            <w:r w:rsidR="00F4173C" w:rsidRPr="00072884">
              <w:rPr>
                <w:rFonts w:ascii="Verdana" w:hAnsi="Verdana"/>
                <w:noProof/>
                <w:webHidden/>
              </w:rPr>
              <w:fldChar w:fldCharType="begin"/>
            </w:r>
            <w:r w:rsidR="00F4173C" w:rsidRPr="00072884">
              <w:rPr>
                <w:rFonts w:ascii="Verdana" w:hAnsi="Verdana"/>
                <w:noProof/>
                <w:webHidden/>
              </w:rPr>
              <w:instrText xml:space="preserve"> PAGEREF _Toc26099386 \h </w:instrText>
            </w:r>
            <w:r w:rsidR="00F4173C" w:rsidRPr="00072884">
              <w:rPr>
                <w:rFonts w:ascii="Verdana" w:hAnsi="Verdana"/>
                <w:noProof/>
                <w:webHidden/>
              </w:rPr>
            </w:r>
            <w:r w:rsidR="00F4173C" w:rsidRPr="00072884">
              <w:rPr>
                <w:rFonts w:ascii="Verdana" w:hAnsi="Verdana"/>
                <w:noProof/>
                <w:webHidden/>
              </w:rPr>
              <w:fldChar w:fldCharType="separate"/>
            </w:r>
            <w:r w:rsidR="002D3DD4">
              <w:rPr>
                <w:rFonts w:ascii="Verdana" w:hAnsi="Verdana"/>
                <w:noProof/>
                <w:webHidden/>
              </w:rPr>
              <w:t>6</w:t>
            </w:r>
            <w:r w:rsidR="00F4173C" w:rsidRPr="00072884">
              <w:rPr>
                <w:rFonts w:ascii="Verdana" w:hAnsi="Verdana"/>
                <w:noProof/>
                <w:webHidden/>
              </w:rPr>
              <w:fldChar w:fldCharType="end"/>
            </w:r>
          </w:hyperlink>
        </w:p>
        <w:p w14:paraId="143903CA" w14:textId="1D590AE0" w:rsidR="00F4173C" w:rsidRPr="00072884" w:rsidRDefault="00F53EED">
          <w:pPr>
            <w:pStyle w:val="Inhopg1"/>
            <w:tabs>
              <w:tab w:val="left" w:pos="440"/>
              <w:tab w:val="right" w:leader="dot" w:pos="9062"/>
            </w:tabs>
            <w:rPr>
              <w:rFonts w:ascii="Verdana" w:hAnsi="Verdana"/>
              <w:noProof/>
            </w:rPr>
          </w:pPr>
          <w:hyperlink w:anchor="_Toc26099387" w:history="1">
            <w:r w:rsidR="00F4173C" w:rsidRPr="00072884">
              <w:rPr>
                <w:rStyle w:val="Hyperlink"/>
                <w:rFonts w:ascii="Verdana" w:hAnsi="Verdana"/>
                <w:noProof/>
              </w:rPr>
              <w:t>8.</w:t>
            </w:r>
            <w:r w:rsidR="00F4173C" w:rsidRPr="00072884">
              <w:rPr>
                <w:rFonts w:ascii="Verdana" w:hAnsi="Verdana"/>
                <w:noProof/>
              </w:rPr>
              <w:tab/>
            </w:r>
            <w:r w:rsidR="00F4173C" w:rsidRPr="00072884">
              <w:rPr>
                <w:rStyle w:val="Hyperlink"/>
                <w:rFonts w:ascii="Verdana" w:hAnsi="Verdana"/>
                <w:noProof/>
              </w:rPr>
              <w:t>Toelating tot havo 4 vanuit vmbo 4 TL/GL</w:t>
            </w:r>
            <w:r w:rsidR="00F4173C" w:rsidRPr="00072884">
              <w:rPr>
                <w:rFonts w:ascii="Verdana" w:hAnsi="Verdana"/>
                <w:noProof/>
                <w:webHidden/>
              </w:rPr>
              <w:tab/>
            </w:r>
            <w:r w:rsidR="00F4173C" w:rsidRPr="00072884">
              <w:rPr>
                <w:rFonts w:ascii="Verdana" w:hAnsi="Verdana"/>
                <w:noProof/>
                <w:webHidden/>
              </w:rPr>
              <w:fldChar w:fldCharType="begin"/>
            </w:r>
            <w:r w:rsidR="00F4173C" w:rsidRPr="00072884">
              <w:rPr>
                <w:rFonts w:ascii="Verdana" w:hAnsi="Verdana"/>
                <w:noProof/>
                <w:webHidden/>
              </w:rPr>
              <w:instrText xml:space="preserve"> PAGEREF _Toc26099387 \h </w:instrText>
            </w:r>
            <w:r w:rsidR="00F4173C" w:rsidRPr="00072884">
              <w:rPr>
                <w:rFonts w:ascii="Verdana" w:hAnsi="Verdana"/>
                <w:noProof/>
                <w:webHidden/>
              </w:rPr>
            </w:r>
            <w:r w:rsidR="00F4173C" w:rsidRPr="00072884">
              <w:rPr>
                <w:rFonts w:ascii="Verdana" w:hAnsi="Verdana"/>
                <w:noProof/>
                <w:webHidden/>
              </w:rPr>
              <w:fldChar w:fldCharType="separate"/>
            </w:r>
            <w:r w:rsidR="002D3DD4">
              <w:rPr>
                <w:rFonts w:ascii="Verdana" w:hAnsi="Verdana"/>
                <w:noProof/>
                <w:webHidden/>
              </w:rPr>
              <w:t>6</w:t>
            </w:r>
            <w:r w:rsidR="00F4173C" w:rsidRPr="00072884">
              <w:rPr>
                <w:rFonts w:ascii="Verdana" w:hAnsi="Verdana"/>
                <w:noProof/>
                <w:webHidden/>
              </w:rPr>
              <w:fldChar w:fldCharType="end"/>
            </w:r>
          </w:hyperlink>
        </w:p>
        <w:p w14:paraId="143903CB" w14:textId="1B5E3152" w:rsidR="00F4173C" w:rsidRPr="00072884" w:rsidRDefault="00F53EED">
          <w:pPr>
            <w:pStyle w:val="Inhopg1"/>
            <w:tabs>
              <w:tab w:val="left" w:pos="440"/>
              <w:tab w:val="right" w:leader="dot" w:pos="9062"/>
            </w:tabs>
            <w:rPr>
              <w:rFonts w:ascii="Verdana" w:hAnsi="Verdana"/>
              <w:noProof/>
            </w:rPr>
          </w:pPr>
          <w:hyperlink w:anchor="_Toc26099388" w:history="1">
            <w:r w:rsidR="00F4173C" w:rsidRPr="00072884">
              <w:rPr>
                <w:rStyle w:val="Hyperlink"/>
                <w:rFonts w:ascii="Verdana" w:hAnsi="Verdana"/>
                <w:noProof/>
              </w:rPr>
              <w:t>9.</w:t>
            </w:r>
            <w:r w:rsidR="00F4173C" w:rsidRPr="00072884">
              <w:rPr>
                <w:rFonts w:ascii="Verdana" w:hAnsi="Verdana"/>
                <w:noProof/>
              </w:rPr>
              <w:tab/>
            </w:r>
            <w:r w:rsidR="00F4173C" w:rsidRPr="00072884">
              <w:rPr>
                <w:rStyle w:val="Hyperlink"/>
                <w:rFonts w:ascii="Verdana" w:hAnsi="Verdana"/>
                <w:noProof/>
              </w:rPr>
              <w:t>Het kiezen van een extra vak</w:t>
            </w:r>
            <w:r w:rsidR="00F4173C" w:rsidRPr="00072884">
              <w:rPr>
                <w:rFonts w:ascii="Verdana" w:hAnsi="Verdana"/>
                <w:noProof/>
                <w:webHidden/>
              </w:rPr>
              <w:tab/>
            </w:r>
            <w:r w:rsidR="00F4173C" w:rsidRPr="00072884">
              <w:rPr>
                <w:rFonts w:ascii="Verdana" w:hAnsi="Verdana"/>
                <w:noProof/>
                <w:webHidden/>
              </w:rPr>
              <w:fldChar w:fldCharType="begin"/>
            </w:r>
            <w:r w:rsidR="00F4173C" w:rsidRPr="00072884">
              <w:rPr>
                <w:rFonts w:ascii="Verdana" w:hAnsi="Verdana"/>
                <w:noProof/>
                <w:webHidden/>
              </w:rPr>
              <w:instrText xml:space="preserve"> PAGEREF _Toc26099388 \h </w:instrText>
            </w:r>
            <w:r w:rsidR="00F4173C" w:rsidRPr="00072884">
              <w:rPr>
                <w:rFonts w:ascii="Verdana" w:hAnsi="Verdana"/>
                <w:noProof/>
                <w:webHidden/>
              </w:rPr>
            </w:r>
            <w:r w:rsidR="00F4173C" w:rsidRPr="00072884">
              <w:rPr>
                <w:rFonts w:ascii="Verdana" w:hAnsi="Verdana"/>
                <w:noProof/>
                <w:webHidden/>
              </w:rPr>
              <w:fldChar w:fldCharType="separate"/>
            </w:r>
            <w:r w:rsidR="002D3DD4">
              <w:rPr>
                <w:rFonts w:ascii="Verdana" w:hAnsi="Verdana"/>
                <w:noProof/>
                <w:webHidden/>
              </w:rPr>
              <w:t>7</w:t>
            </w:r>
            <w:r w:rsidR="00F4173C" w:rsidRPr="00072884">
              <w:rPr>
                <w:rFonts w:ascii="Verdana" w:hAnsi="Verdana"/>
                <w:noProof/>
                <w:webHidden/>
              </w:rPr>
              <w:fldChar w:fldCharType="end"/>
            </w:r>
          </w:hyperlink>
        </w:p>
        <w:p w14:paraId="143903CC" w14:textId="3FEE57F6" w:rsidR="00F4173C" w:rsidRPr="00072884" w:rsidRDefault="00F53EED">
          <w:pPr>
            <w:pStyle w:val="Inhopg1"/>
            <w:tabs>
              <w:tab w:val="left" w:pos="660"/>
              <w:tab w:val="right" w:leader="dot" w:pos="9062"/>
            </w:tabs>
            <w:rPr>
              <w:rFonts w:ascii="Verdana" w:hAnsi="Verdana"/>
              <w:noProof/>
            </w:rPr>
          </w:pPr>
          <w:hyperlink w:anchor="_Toc26099389" w:history="1">
            <w:r w:rsidR="00F4173C" w:rsidRPr="00072884">
              <w:rPr>
                <w:rStyle w:val="Hyperlink"/>
                <w:rFonts w:ascii="Verdana" w:hAnsi="Verdana"/>
                <w:noProof/>
              </w:rPr>
              <w:t>10.</w:t>
            </w:r>
            <w:r w:rsidR="00F4173C" w:rsidRPr="00072884">
              <w:rPr>
                <w:rFonts w:ascii="Verdana" w:hAnsi="Verdana"/>
                <w:noProof/>
              </w:rPr>
              <w:tab/>
            </w:r>
            <w:r w:rsidR="00F4173C" w:rsidRPr="00072884">
              <w:rPr>
                <w:rStyle w:val="Hyperlink"/>
                <w:rFonts w:ascii="Verdana" w:hAnsi="Verdana"/>
                <w:noProof/>
              </w:rPr>
              <w:t>Nieuwe vakken</w:t>
            </w:r>
            <w:r w:rsidR="00F4173C" w:rsidRPr="00072884">
              <w:rPr>
                <w:rFonts w:ascii="Verdana" w:hAnsi="Verdana"/>
                <w:noProof/>
                <w:webHidden/>
              </w:rPr>
              <w:tab/>
            </w:r>
            <w:r w:rsidR="00F4173C" w:rsidRPr="00072884">
              <w:rPr>
                <w:rFonts w:ascii="Verdana" w:hAnsi="Verdana"/>
                <w:noProof/>
                <w:webHidden/>
              </w:rPr>
              <w:fldChar w:fldCharType="begin"/>
            </w:r>
            <w:r w:rsidR="00F4173C" w:rsidRPr="00072884">
              <w:rPr>
                <w:rFonts w:ascii="Verdana" w:hAnsi="Verdana"/>
                <w:noProof/>
                <w:webHidden/>
              </w:rPr>
              <w:instrText xml:space="preserve"> PAGEREF _Toc26099389 \h </w:instrText>
            </w:r>
            <w:r w:rsidR="00F4173C" w:rsidRPr="00072884">
              <w:rPr>
                <w:rFonts w:ascii="Verdana" w:hAnsi="Verdana"/>
                <w:noProof/>
                <w:webHidden/>
              </w:rPr>
            </w:r>
            <w:r w:rsidR="00F4173C" w:rsidRPr="00072884">
              <w:rPr>
                <w:rFonts w:ascii="Verdana" w:hAnsi="Verdana"/>
                <w:noProof/>
                <w:webHidden/>
              </w:rPr>
              <w:fldChar w:fldCharType="separate"/>
            </w:r>
            <w:r w:rsidR="002D3DD4">
              <w:rPr>
                <w:rFonts w:ascii="Verdana" w:hAnsi="Verdana"/>
                <w:noProof/>
                <w:webHidden/>
              </w:rPr>
              <w:t>7</w:t>
            </w:r>
            <w:r w:rsidR="00F4173C" w:rsidRPr="00072884">
              <w:rPr>
                <w:rFonts w:ascii="Verdana" w:hAnsi="Verdana"/>
                <w:noProof/>
                <w:webHidden/>
              </w:rPr>
              <w:fldChar w:fldCharType="end"/>
            </w:r>
          </w:hyperlink>
        </w:p>
        <w:p w14:paraId="143903CD" w14:textId="6CCE6264" w:rsidR="00F4173C" w:rsidRPr="00072884" w:rsidRDefault="00F53EED">
          <w:pPr>
            <w:pStyle w:val="Inhopg1"/>
            <w:tabs>
              <w:tab w:val="left" w:pos="660"/>
              <w:tab w:val="right" w:leader="dot" w:pos="9062"/>
            </w:tabs>
            <w:rPr>
              <w:rFonts w:ascii="Verdana" w:hAnsi="Verdana"/>
              <w:noProof/>
            </w:rPr>
          </w:pPr>
          <w:hyperlink w:anchor="_Toc26099390" w:history="1">
            <w:r w:rsidR="00F4173C" w:rsidRPr="00072884">
              <w:rPr>
                <w:rStyle w:val="Hyperlink"/>
                <w:rFonts w:ascii="Verdana" w:hAnsi="Verdana"/>
                <w:noProof/>
              </w:rPr>
              <w:t>11.</w:t>
            </w:r>
            <w:r w:rsidR="00F4173C" w:rsidRPr="00072884">
              <w:rPr>
                <w:rFonts w:ascii="Verdana" w:hAnsi="Verdana"/>
                <w:noProof/>
              </w:rPr>
              <w:tab/>
            </w:r>
            <w:r w:rsidR="00F4173C" w:rsidRPr="00072884">
              <w:rPr>
                <w:rStyle w:val="Hyperlink"/>
                <w:rFonts w:ascii="Verdana" w:hAnsi="Verdana"/>
                <w:noProof/>
              </w:rPr>
              <w:t>Doorstroom HAVO-HBO</w:t>
            </w:r>
            <w:r w:rsidR="00F4173C" w:rsidRPr="00072884">
              <w:rPr>
                <w:rFonts w:ascii="Verdana" w:hAnsi="Verdana"/>
                <w:noProof/>
                <w:webHidden/>
              </w:rPr>
              <w:tab/>
            </w:r>
            <w:r w:rsidR="00F4173C" w:rsidRPr="00072884">
              <w:rPr>
                <w:rFonts w:ascii="Verdana" w:hAnsi="Verdana"/>
                <w:noProof/>
                <w:webHidden/>
              </w:rPr>
              <w:fldChar w:fldCharType="begin"/>
            </w:r>
            <w:r w:rsidR="00F4173C" w:rsidRPr="00072884">
              <w:rPr>
                <w:rFonts w:ascii="Verdana" w:hAnsi="Verdana"/>
                <w:noProof/>
                <w:webHidden/>
              </w:rPr>
              <w:instrText xml:space="preserve"> PAGEREF _Toc26099390 \h </w:instrText>
            </w:r>
            <w:r w:rsidR="00F4173C" w:rsidRPr="00072884">
              <w:rPr>
                <w:rFonts w:ascii="Verdana" w:hAnsi="Verdana"/>
                <w:noProof/>
                <w:webHidden/>
              </w:rPr>
            </w:r>
            <w:r w:rsidR="00F4173C" w:rsidRPr="00072884">
              <w:rPr>
                <w:rFonts w:ascii="Verdana" w:hAnsi="Verdana"/>
                <w:noProof/>
                <w:webHidden/>
              </w:rPr>
              <w:fldChar w:fldCharType="separate"/>
            </w:r>
            <w:r w:rsidR="002D3DD4">
              <w:rPr>
                <w:rFonts w:ascii="Verdana" w:hAnsi="Verdana"/>
                <w:noProof/>
                <w:webHidden/>
              </w:rPr>
              <w:t>7</w:t>
            </w:r>
            <w:r w:rsidR="00F4173C" w:rsidRPr="00072884">
              <w:rPr>
                <w:rFonts w:ascii="Verdana" w:hAnsi="Verdana"/>
                <w:noProof/>
                <w:webHidden/>
              </w:rPr>
              <w:fldChar w:fldCharType="end"/>
            </w:r>
          </w:hyperlink>
        </w:p>
        <w:p w14:paraId="143903CE" w14:textId="77777777" w:rsidR="00F4173C" w:rsidRPr="00072884" w:rsidRDefault="00F4173C">
          <w:pPr>
            <w:rPr>
              <w:rFonts w:ascii="Verdana" w:hAnsi="Verdana"/>
            </w:rPr>
          </w:pPr>
          <w:r w:rsidRPr="00072884">
            <w:rPr>
              <w:rFonts w:ascii="Verdana" w:hAnsi="Verdana"/>
              <w:b/>
              <w:bCs/>
            </w:rPr>
            <w:fldChar w:fldCharType="end"/>
          </w:r>
        </w:p>
      </w:sdtContent>
    </w:sdt>
    <w:p w14:paraId="143903CF" w14:textId="77777777" w:rsidR="00F4173C" w:rsidRPr="00072884" w:rsidRDefault="00F4173C">
      <w:pPr>
        <w:rPr>
          <w:rFonts w:ascii="Verdana" w:eastAsiaTheme="majorEastAsia" w:hAnsi="Verdana" w:cstheme="majorBidi"/>
          <w:color w:val="2E74B5" w:themeColor="accent1" w:themeShade="BF"/>
        </w:rPr>
      </w:pPr>
      <w:r w:rsidRPr="00072884">
        <w:rPr>
          <w:rFonts w:ascii="Verdana" w:hAnsi="Verdana"/>
        </w:rPr>
        <w:br w:type="page"/>
      </w:r>
    </w:p>
    <w:p w14:paraId="09EB999F" w14:textId="7603F5B4" w:rsidR="00072884" w:rsidRPr="00072884" w:rsidRDefault="005530E7" w:rsidP="00072884">
      <w:pPr>
        <w:pStyle w:val="Kop1"/>
        <w:numPr>
          <w:ilvl w:val="0"/>
          <w:numId w:val="6"/>
        </w:numPr>
      </w:pPr>
      <w:bookmarkStart w:id="0" w:name="_Toc26099373"/>
      <w:r w:rsidRPr="00072884">
        <w:rPr>
          <w:rFonts w:ascii="Verdana" w:hAnsi="Verdana"/>
          <w:sz w:val="28"/>
          <w:szCs w:val="28"/>
        </w:rPr>
        <w:lastRenderedPageBreak/>
        <w:t>Inleiding</w:t>
      </w:r>
      <w:bookmarkEnd w:id="0"/>
    </w:p>
    <w:p w14:paraId="143903D1" w14:textId="77777777" w:rsidR="005530E7" w:rsidRPr="00072884" w:rsidRDefault="005530E7" w:rsidP="005530E7">
      <w:pPr>
        <w:rPr>
          <w:rFonts w:ascii="Verdana" w:hAnsi="Verdana"/>
        </w:rPr>
      </w:pPr>
      <w:r w:rsidRPr="00072884">
        <w:rPr>
          <w:rFonts w:ascii="Verdana" w:hAnsi="Verdana"/>
        </w:rPr>
        <w:t>In deze brochure zullen we een korte toelichting geven op het keuzeproces in de 3</w:t>
      </w:r>
      <w:r w:rsidRPr="00072884">
        <w:rPr>
          <w:rFonts w:ascii="Verdana" w:hAnsi="Verdana"/>
          <w:vertAlign w:val="superscript"/>
        </w:rPr>
        <w:t>e</w:t>
      </w:r>
      <w:r w:rsidRPr="00072884">
        <w:rPr>
          <w:rFonts w:ascii="Verdana" w:hAnsi="Verdana"/>
        </w:rPr>
        <w:t xml:space="preserve"> klas voor de bovenbouw. Leerlingen kiezen een profiel. Er zijn vier profielen waarmee een leerling zich op een bepaalde studie- of beroepsrichting kan voorbereiden, namelijk:</w:t>
      </w:r>
    </w:p>
    <w:p w14:paraId="143903D2" w14:textId="77777777" w:rsidR="005530E7" w:rsidRPr="00072884" w:rsidRDefault="005530E7" w:rsidP="005530E7">
      <w:pPr>
        <w:pStyle w:val="Lijstalinea"/>
        <w:numPr>
          <w:ilvl w:val="0"/>
          <w:numId w:val="3"/>
        </w:numPr>
        <w:rPr>
          <w:rFonts w:ascii="Verdana" w:hAnsi="Verdana"/>
        </w:rPr>
      </w:pPr>
      <w:r w:rsidRPr="00072884">
        <w:rPr>
          <w:rFonts w:ascii="Verdana" w:hAnsi="Verdana"/>
        </w:rPr>
        <w:t>Natuur &amp; Techniek (NT)</w:t>
      </w:r>
    </w:p>
    <w:p w14:paraId="143903D3" w14:textId="77777777" w:rsidR="005530E7" w:rsidRPr="00072884" w:rsidRDefault="005530E7" w:rsidP="005530E7">
      <w:pPr>
        <w:pStyle w:val="Lijstalinea"/>
        <w:numPr>
          <w:ilvl w:val="0"/>
          <w:numId w:val="3"/>
        </w:numPr>
        <w:rPr>
          <w:rFonts w:ascii="Verdana" w:hAnsi="Verdana"/>
        </w:rPr>
      </w:pPr>
      <w:r w:rsidRPr="00072884">
        <w:rPr>
          <w:rFonts w:ascii="Verdana" w:hAnsi="Verdana"/>
        </w:rPr>
        <w:t>Natuur &amp; Gezondheid (NG)</w:t>
      </w:r>
    </w:p>
    <w:p w14:paraId="143903D4" w14:textId="77777777" w:rsidR="005530E7" w:rsidRPr="00072884" w:rsidRDefault="005530E7" w:rsidP="005530E7">
      <w:pPr>
        <w:pStyle w:val="Lijstalinea"/>
        <w:numPr>
          <w:ilvl w:val="0"/>
          <w:numId w:val="3"/>
        </w:numPr>
        <w:rPr>
          <w:rFonts w:ascii="Verdana" w:hAnsi="Verdana"/>
        </w:rPr>
      </w:pPr>
      <w:r w:rsidRPr="00072884">
        <w:rPr>
          <w:rFonts w:ascii="Verdana" w:hAnsi="Verdana"/>
        </w:rPr>
        <w:t>Economie &amp; Maatschappij (EM)</w:t>
      </w:r>
    </w:p>
    <w:p w14:paraId="143903D5" w14:textId="77777777" w:rsidR="005530E7" w:rsidRPr="00072884" w:rsidRDefault="005530E7" w:rsidP="005530E7">
      <w:pPr>
        <w:pStyle w:val="Lijstalinea"/>
        <w:numPr>
          <w:ilvl w:val="0"/>
          <w:numId w:val="3"/>
        </w:numPr>
        <w:rPr>
          <w:rFonts w:ascii="Verdana" w:hAnsi="Verdana"/>
        </w:rPr>
      </w:pPr>
      <w:r w:rsidRPr="00072884">
        <w:rPr>
          <w:rFonts w:ascii="Verdana" w:hAnsi="Verdana"/>
        </w:rPr>
        <w:t xml:space="preserve">Cultuur &amp; Maatschappij (CM) </w:t>
      </w:r>
    </w:p>
    <w:p w14:paraId="143903D6" w14:textId="3CBBB96C" w:rsidR="005530E7" w:rsidRDefault="005530E7" w:rsidP="005530E7">
      <w:pPr>
        <w:rPr>
          <w:rFonts w:ascii="Verdana" w:hAnsi="Verdana"/>
        </w:rPr>
      </w:pPr>
      <w:r w:rsidRPr="00072884">
        <w:rPr>
          <w:rFonts w:ascii="Verdana" w:hAnsi="Verdana"/>
        </w:rPr>
        <w:t xml:space="preserve">Binnen ieder profiel is de opbouw hetzelfde. Alle leerlingen volgen een breed pakket algemeen vormende vakken (het gemeenschappelijk deel), daarnaast moeten de leerlingen de profielvakken volgen en binnen het profieldeel een keuze voor profielkeuzevakken maken. Dan is er een vrij deel waarin de leerling één examenvak moet kiezen. </w:t>
      </w:r>
    </w:p>
    <w:p w14:paraId="08C5462B" w14:textId="77777777" w:rsidR="00072884" w:rsidRPr="00072884" w:rsidRDefault="00072884" w:rsidP="005530E7">
      <w:pPr>
        <w:rPr>
          <w:rFonts w:ascii="Verdana" w:hAnsi="Verdana"/>
        </w:rPr>
      </w:pPr>
    </w:p>
    <w:tbl>
      <w:tblPr>
        <w:tblStyle w:val="Tabelraster"/>
        <w:tblW w:w="0" w:type="auto"/>
        <w:tblLook w:val="04A0" w:firstRow="1" w:lastRow="0" w:firstColumn="1" w:lastColumn="0" w:noHBand="0" w:noVBand="1"/>
      </w:tblPr>
      <w:tblGrid>
        <w:gridCol w:w="2689"/>
        <w:gridCol w:w="6373"/>
      </w:tblGrid>
      <w:tr w:rsidR="005530E7" w:rsidRPr="00072884" w14:paraId="143903DA" w14:textId="77777777" w:rsidTr="005530E7">
        <w:tc>
          <w:tcPr>
            <w:tcW w:w="2689" w:type="dxa"/>
          </w:tcPr>
          <w:p w14:paraId="143903D7" w14:textId="77777777" w:rsidR="005530E7" w:rsidRPr="00072884" w:rsidRDefault="005530E7" w:rsidP="005530E7">
            <w:pPr>
              <w:rPr>
                <w:rFonts w:ascii="Verdana" w:hAnsi="Verdana"/>
                <w:b/>
              </w:rPr>
            </w:pPr>
            <w:r w:rsidRPr="00072884">
              <w:rPr>
                <w:rFonts w:ascii="Verdana" w:hAnsi="Verdana"/>
                <w:b/>
              </w:rPr>
              <w:t>Gemeenschappelijk deel</w:t>
            </w:r>
          </w:p>
        </w:tc>
        <w:tc>
          <w:tcPr>
            <w:tcW w:w="6373" w:type="dxa"/>
          </w:tcPr>
          <w:p w14:paraId="143903D8" w14:textId="77777777" w:rsidR="005530E7" w:rsidRPr="00072884" w:rsidRDefault="005530E7" w:rsidP="005530E7">
            <w:pPr>
              <w:rPr>
                <w:rFonts w:ascii="Verdana" w:hAnsi="Verdana"/>
              </w:rPr>
            </w:pPr>
            <w:r w:rsidRPr="00072884">
              <w:rPr>
                <w:rFonts w:ascii="Verdana" w:hAnsi="Verdana"/>
              </w:rPr>
              <w:t xml:space="preserve">Een breed pakket van algemeen vormende vakken die alle leerlingen moeten volgen. </w:t>
            </w:r>
          </w:p>
          <w:p w14:paraId="143903D9" w14:textId="77777777" w:rsidR="005530E7" w:rsidRPr="00072884" w:rsidRDefault="005530E7" w:rsidP="005530E7">
            <w:pPr>
              <w:rPr>
                <w:rFonts w:ascii="Verdana" w:hAnsi="Verdana"/>
              </w:rPr>
            </w:pPr>
          </w:p>
        </w:tc>
      </w:tr>
      <w:tr w:rsidR="005530E7" w:rsidRPr="00072884" w14:paraId="143903DF" w14:textId="77777777" w:rsidTr="005530E7">
        <w:tc>
          <w:tcPr>
            <w:tcW w:w="2689" w:type="dxa"/>
          </w:tcPr>
          <w:p w14:paraId="143903DB" w14:textId="77777777" w:rsidR="005530E7" w:rsidRPr="00072884" w:rsidRDefault="005530E7" w:rsidP="005530E7">
            <w:pPr>
              <w:rPr>
                <w:rFonts w:ascii="Verdana" w:hAnsi="Verdana"/>
                <w:b/>
              </w:rPr>
            </w:pPr>
            <w:r w:rsidRPr="00072884">
              <w:rPr>
                <w:rFonts w:ascii="Verdana" w:hAnsi="Verdana"/>
                <w:b/>
              </w:rPr>
              <w:t>Profiel deel</w:t>
            </w:r>
          </w:p>
          <w:p w14:paraId="143903DC" w14:textId="77777777" w:rsidR="005530E7" w:rsidRPr="00072884" w:rsidRDefault="005530E7" w:rsidP="005530E7">
            <w:pPr>
              <w:rPr>
                <w:rFonts w:ascii="Verdana" w:hAnsi="Verdana"/>
                <w:b/>
              </w:rPr>
            </w:pPr>
          </w:p>
        </w:tc>
        <w:tc>
          <w:tcPr>
            <w:tcW w:w="6373" w:type="dxa"/>
          </w:tcPr>
          <w:p w14:paraId="143903DD" w14:textId="77777777" w:rsidR="005530E7" w:rsidRPr="00072884" w:rsidRDefault="005530E7" w:rsidP="005530E7">
            <w:pPr>
              <w:rPr>
                <w:rFonts w:ascii="Verdana" w:hAnsi="Verdana"/>
              </w:rPr>
            </w:pPr>
            <w:r w:rsidRPr="00072884">
              <w:rPr>
                <w:rFonts w:ascii="Verdana" w:hAnsi="Verdana"/>
              </w:rPr>
              <w:t xml:space="preserve">Binnen het profiel is een aantal profielvakken verplicht. Daarnaast zijn er profielkeuzevakken waaruit de leerling een keuze moet maken.  </w:t>
            </w:r>
          </w:p>
          <w:p w14:paraId="143903DE" w14:textId="77777777" w:rsidR="005530E7" w:rsidRPr="00072884" w:rsidRDefault="005530E7" w:rsidP="005530E7">
            <w:pPr>
              <w:rPr>
                <w:rFonts w:ascii="Verdana" w:hAnsi="Verdana"/>
              </w:rPr>
            </w:pPr>
          </w:p>
        </w:tc>
      </w:tr>
      <w:tr w:rsidR="005530E7" w:rsidRPr="00072884" w14:paraId="143903E3" w14:textId="77777777" w:rsidTr="005530E7">
        <w:tc>
          <w:tcPr>
            <w:tcW w:w="2689" w:type="dxa"/>
          </w:tcPr>
          <w:p w14:paraId="143903E0" w14:textId="77777777" w:rsidR="005530E7" w:rsidRPr="00072884" w:rsidRDefault="005530E7" w:rsidP="005530E7">
            <w:pPr>
              <w:rPr>
                <w:rFonts w:ascii="Verdana" w:hAnsi="Verdana"/>
                <w:b/>
              </w:rPr>
            </w:pPr>
            <w:r w:rsidRPr="00072884">
              <w:rPr>
                <w:rFonts w:ascii="Verdana" w:hAnsi="Verdana"/>
                <w:b/>
              </w:rPr>
              <w:t>Vrij deel</w:t>
            </w:r>
          </w:p>
          <w:p w14:paraId="143903E1" w14:textId="77777777" w:rsidR="005530E7" w:rsidRPr="00072884" w:rsidRDefault="005530E7" w:rsidP="005530E7">
            <w:pPr>
              <w:rPr>
                <w:rFonts w:ascii="Verdana" w:hAnsi="Verdana"/>
                <w:b/>
              </w:rPr>
            </w:pPr>
          </w:p>
        </w:tc>
        <w:tc>
          <w:tcPr>
            <w:tcW w:w="6373" w:type="dxa"/>
          </w:tcPr>
          <w:p w14:paraId="143903E2" w14:textId="77777777" w:rsidR="005530E7" w:rsidRPr="00072884" w:rsidRDefault="005530E7" w:rsidP="005530E7">
            <w:pPr>
              <w:rPr>
                <w:rFonts w:ascii="Verdana" w:hAnsi="Verdana"/>
              </w:rPr>
            </w:pPr>
            <w:r w:rsidRPr="00072884">
              <w:rPr>
                <w:rFonts w:ascii="Verdana" w:hAnsi="Verdana"/>
              </w:rPr>
              <w:t>In het vrije deel kiest de leerling één examenvak.</w:t>
            </w:r>
          </w:p>
        </w:tc>
      </w:tr>
    </w:tbl>
    <w:p w14:paraId="143903E4" w14:textId="77777777" w:rsidR="005530E7" w:rsidRPr="00072884" w:rsidRDefault="005530E7" w:rsidP="005530E7">
      <w:pPr>
        <w:rPr>
          <w:rFonts w:ascii="Verdana" w:hAnsi="Verdana"/>
        </w:rPr>
      </w:pPr>
    </w:p>
    <w:p w14:paraId="17E25365" w14:textId="358AFF60" w:rsidR="00072884" w:rsidRDefault="005530E7" w:rsidP="00D16151">
      <w:pPr>
        <w:rPr>
          <w:rFonts w:ascii="Verdana" w:hAnsi="Verdana"/>
        </w:rPr>
      </w:pPr>
      <w:r w:rsidRPr="00072884">
        <w:rPr>
          <w:rFonts w:ascii="Verdana" w:hAnsi="Verdana"/>
        </w:rPr>
        <w:t>Naast alle keuze die een leerling hierboven heeft, maakt iedere leerling in havo 5 een profielwerkstuk, dit is een grote opdracht die gezien kan worden als een meesterproef. Daarnaast zullen, ter ondersteuning van het curriculum, ook excursies worden georganiseerd. Verder wordt van de leerling in de bovenbouw</w:t>
      </w:r>
      <w:r w:rsidR="00D16151" w:rsidRPr="00072884">
        <w:rPr>
          <w:rFonts w:ascii="Verdana" w:hAnsi="Verdana"/>
        </w:rPr>
        <w:t>, ter voorbereiding van de keuze voor de vervolgopleiding,</w:t>
      </w:r>
      <w:r w:rsidRPr="00072884">
        <w:rPr>
          <w:rFonts w:ascii="Verdana" w:hAnsi="Verdana"/>
        </w:rPr>
        <w:t xml:space="preserve"> deelname en initiatief op het gebied van LOB (</w:t>
      </w:r>
      <w:r w:rsidR="0088698C" w:rsidRPr="00072884">
        <w:rPr>
          <w:rFonts w:ascii="Verdana" w:hAnsi="Verdana"/>
        </w:rPr>
        <w:t>Loopbaan</w:t>
      </w:r>
      <w:r w:rsidR="0088698C">
        <w:rPr>
          <w:rFonts w:ascii="Verdana" w:hAnsi="Verdana"/>
        </w:rPr>
        <w:t>-</w:t>
      </w:r>
      <w:r w:rsidR="0088698C" w:rsidRPr="00072884">
        <w:rPr>
          <w:rFonts w:ascii="Verdana" w:hAnsi="Verdana"/>
        </w:rPr>
        <w:t>oriëntatie</w:t>
      </w:r>
      <w:r w:rsidRPr="00072884">
        <w:rPr>
          <w:rFonts w:ascii="Verdana" w:hAnsi="Verdana"/>
        </w:rPr>
        <w:t>) verwacht</w:t>
      </w:r>
      <w:r w:rsidR="00D16151" w:rsidRPr="00072884">
        <w:rPr>
          <w:rFonts w:ascii="Verdana" w:hAnsi="Verdana"/>
        </w:rPr>
        <w:t>.</w:t>
      </w:r>
    </w:p>
    <w:p w14:paraId="1B16B9FA" w14:textId="77777777" w:rsidR="00072884" w:rsidRPr="00072884" w:rsidRDefault="00072884" w:rsidP="00D16151">
      <w:pPr>
        <w:rPr>
          <w:rFonts w:ascii="Verdana" w:hAnsi="Verdana"/>
        </w:rPr>
      </w:pPr>
    </w:p>
    <w:p w14:paraId="6C679A95" w14:textId="77B7972E" w:rsidR="00072884" w:rsidRPr="00072884" w:rsidRDefault="00D16151" w:rsidP="00072884">
      <w:pPr>
        <w:pStyle w:val="Kop1"/>
        <w:numPr>
          <w:ilvl w:val="0"/>
          <w:numId w:val="6"/>
        </w:numPr>
        <w:spacing w:line="240" w:lineRule="auto"/>
      </w:pPr>
      <w:bookmarkStart w:id="1" w:name="_Toc26099374"/>
      <w:r w:rsidRPr="00072884">
        <w:rPr>
          <w:rFonts w:ascii="Verdana" w:hAnsi="Verdana"/>
          <w:sz w:val="28"/>
          <w:szCs w:val="28"/>
        </w:rPr>
        <w:t>Profielkeuze en tijdpad</w:t>
      </w:r>
      <w:bookmarkEnd w:id="1"/>
    </w:p>
    <w:p w14:paraId="143903E8" w14:textId="77777777" w:rsidR="004023EA" w:rsidRPr="00072884" w:rsidRDefault="004023EA" w:rsidP="004023EA">
      <w:pPr>
        <w:rPr>
          <w:rFonts w:ascii="Verdana" w:hAnsi="Verdana"/>
        </w:rPr>
      </w:pPr>
      <w:r w:rsidRPr="00072884">
        <w:rPr>
          <w:rFonts w:ascii="Verdana" w:hAnsi="Verdana"/>
        </w:rPr>
        <w:t>We besteden als school veel aandacht aan de profielkeuze. De gemaakte keuzes bepalen voor de leerling de mogelijkheden voor vervolgstudies. Het keuzeproces start in klas 3 eind oktober met een voorlichting aan ouders en leerlingen. Uiteindelijk wordt er dan een keuze gemaakt die 31 maart afgerond is. In de vierde periode wordt er met een zogenaamde ‘gedifferentieerde afronding’ gewerkt. Dat betekent dat vakken die een leerling gekozen heeft voorbereiden op de bovenbouw en dat vakken die een leerling niet gekozen heeft worden afgerond op eindniveau klas 3.</w:t>
      </w:r>
    </w:p>
    <w:p w14:paraId="143903E9" w14:textId="6E72C9E0" w:rsidR="004023EA" w:rsidRDefault="004023EA" w:rsidP="004023EA">
      <w:pPr>
        <w:rPr>
          <w:rFonts w:ascii="Verdana" w:hAnsi="Verdana"/>
        </w:rPr>
      </w:pPr>
      <w:r w:rsidRPr="00072884">
        <w:rPr>
          <w:rFonts w:ascii="Verdana" w:hAnsi="Verdana"/>
        </w:rPr>
        <w:t xml:space="preserve">De vakkenpakketten van leerlingen gebruiken we om in de zomervakantie een rooster voor het nieuwe jaar te maken. De keuze voor een vakkenpakket is </w:t>
      </w:r>
      <w:r w:rsidRPr="00072884">
        <w:rPr>
          <w:rFonts w:ascii="Verdana" w:hAnsi="Verdana"/>
        </w:rPr>
        <w:lastRenderedPageBreak/>
        <w:t>definitief en de overweging vergt dus een inspanning van leerling, ouders, mentor en decaan. Alleen in zeer uitzonderlijke situaties bestaat de mogelijkheid om in klas 4 de keuze te veranderen. De procedure hiervoor wordt beschreven in het vademecum Tweede Fase wat te vinden is op de website van de school.</w:t>
      </w:r>
    </w:p>
    <w:p w14:paraId="44B78006" w14:textId="77777777" w:rsidR="00072884" w:rsidRPr="00072884" w:rsidRDefault="00072884" w:rsidP="004023EA">
      <w:pPr>
        <w:rPr>
          <w:rFonts w:ascii="Verdana" w:hAnsi="Verdana"/>
        </w:rPr>
      </w:pPr>
    </w:p>
    <w:p w14:paraId="0705C73D" w14:textId="4B1F321C" w:rsidR="00072884" w:rsidRPr="00072884" w:rsidRDefault="00E4124C" w:rsidP="00072884">
      <w:pPr>
        <w:pStyle w:val="Kop1"/>
        <w:numPr>
          <w:ilvl w:val="0"/>
          <w:numId w:val="6"/>
        </w:numPr>
      </w:pPr>
      <w:bookmarkStart w:id="2" w:name="_Toc26099375"/>
      <w:r w:rsidRPr="00072884">
        <w:rPr>
          <w:rFonts w:ascii="Verdana" w:hAnsi="Verdana"/>
          <w:sz w:val="28"/>
          <w:szCs w:val="28"/>
        </w:rPr>
        <w:t>Schoolexamens en Centraal Schriftelijk Examen</w:t>
      </w:r>
      <w:bookmarkEnd w:id="2"/>
    </w:p>
    <w:p w14:paraId="143903EC" w14:textId="77777777" w:rsidR="005530E7" w:rsidRPr="00072884" w:rsidRDefault="005530E7" w:rsidP="005530E7">
      <w:pPr>
        <w:rPr>
          <w:rFonts w:ascii="Verdana" w:hAnsi="Verdana"/>
        </w:rPr>
      </w:pPr>
      <w:r w:rsidRPr="00072884">
        <w:rPr>
          <w:rFonts w:ascii="Verdana" w:hAnsi="Verdana"/>
        </w:rPr>
        <w:t>In de Tweede Fase bestaat naast het centraal examen een schoolexamen waarmee de leerling al in de vierde klas een start maakt. Voor dit schoolexamen geldt een aantal landelijke, door de overheid opgestelde, voorschriften. De leerlingen die daaraan niet hebben voldaan kunnen niet aan het centraal examen deelnemen.</w:t>
      </w:r>
    </w:p>
    <w:p w14:paraId="143903ED" w14:textId="77777777" w:rsidR="005530E7" w:rsidRPr="00072884" w:rsidRDefault="005530E7" w:rsidP="005530E7">
      <w:pPr>
        <w:rPr>
          <w:rFonts w:ascii="Verdana" w:hAnsi="Verdana"/>
        </w:rPr>
      </w:pPr>
      <w:r w:rsidRPr="00072884">
        <w:rPr>
          <w:rFonts w:ascii="Verdana" w:hAnsi="Verdana"/>
        </w:rPr>
        <w:t xml:space="preserve">Schoolexamen SE en centraal examen CE zijn twee gelijkwaardige examenonderdelen. Een aantal vakken kent </w:t>
      </w:r>
      <w:r w:rsidR="00E039DA" w:rsidRPr="00072884">
        <w:rPr>
          <w:rFonts w:ascii="Verdana" w:hAnsi="Verdana"/>
        </w:rPr>
        <w:t xml:space="preserve">echter </w:t>
      </w:r>
      <w:r w:rsidRPr="00072884">
        <w:rPr>
          <w:rFonts w:ascii="Verdana" w:hAnsi="Verdana"/>
        </w:rPr>
        <w:t xml:space="preserve">alleen een schoolexamen. Dit zijn maatschappijleer, culturele kunstzinnige vorming, informatica, </w:t>
      </w:r>
      <w:r w:rsidR="004023EA" w:rsidRPr="00072884">
        <w:rPr>
          <w:rFonts w:ascii="Verdana" w:hAnsi="Verdana"/>
        </w:rPr>
        <w:t>O&amp;O (</w:t>
      </w:r>
      <w:r w:rsidRPr="00072884">
        <w:rPr>
          <w:rFonts w:ascii="Verdana" w:hAnsi="Verdana"/>
        </w:rPr>
        <w:t>onderzoek en ontwer</w:t>
      </w:r>
      <w:r w:rsidR="004023EA" w:rsidRPr="00072884">
        <w:rPr>
          <w:rFonts w:ascii="Verdana" w:hAnsi="Verdana"/>
        </w:rPr>
        <w:t>pen), BSM (</w:t>
      </w:r>
      <w:r w:rsidRPr="00072884">
        <w:rPr>
          <w:rFonts w:ascii="Verdana" w:hAnsi="Verdana"/>
        </w:rPr>
        <w:t>bewegen, sport en maatschappij</w:t>
      </w:r>
      <w:r w:rsidR="004023EA" w:rsidRPr="00072884">
        <w:rPr>
          <w:rFonts w:ascii="Verdana" w:hAnsi="Verdana"/>
        </w:rPr>
        <w:t>), CKV en LO</w:t>
      </w:r>
      <w:r w:rsidR="00E039DA" w:rsidRPr="00072884">
        <w:rPr>
          <w:rFonts w:ascii="Verdana" w:hAnsi="Verdana"/>
        </w:rPr>
        <w:t xml:space="preserve">.  Voor maatschappijleer </w:t>
      </w:r>
      <w:r w:rsidR="004023EA" w:rsidRPr="00072884">
        <w:rPr>
          <w:rFonts w:ascii="Verdana" w:hAnsi="Verdana"/>
        </w:rPr>
        <w:t>en CKV</w:t>
      </w:r>
      <w:r w:rsidRPr="00072884">
        <w:rPr>
          <w:rFonts w:ascii="Verdana" w:hAnsi="Verdana"/>
        </w:rPr>
        <w:t xml:space="preserve"> wordt het schoolexamen al aan het einde van havo 4 afgesloten. </w:t>
      </w:r>
    </w:p>
    <w:p w14:paraId="143903EE" w14:textId="7897ED99" w:rsidR="005530E7" w:rsidRDefault="005530E7" w:rsidP="005530E7">
      <w:pPr>
        <w:rPr>
          <w:rFonts w:ascii="Verdana" w:hAnsi="Verdana"/>
        </w:rPr>
      </w:pPr>
      <w:r w:rsidRPr="00072884">
        <w:rPr>
          <w:rFonts w:ascii="Verdana" w:hAnsi="Verdana"/>
        </w:rPr>
        <w:t>Het gemiddelde van de centrale examens moet 5,5 of meer zijn. Voor de vakken Nederlands, Engels, wiskunde mag max. één vijf als eindcijfer worden gehaald.</w:t>
      </w:r>
    </w:p>
    <w:p w14:paraId="77830A74" w14:textId="77777777" w:rsidR="00072884" w:rsidRPr="00072884" w:rsidRDefault="00072884" w:rsidP="005530E7">
      <w:pPr>
        <w:rPr>
          <w:rFonts w:ascii="Verdana" w:hAnsi="Verdana"/>
        </w:rPr>
      </w:pPr>
    </w:p>
    <w:p w14:paraId="61E896C3" w14:textId="281CA857" w:rsidR="00072884" w:rsidRPr="00072884" w:rsidRDefault="005530E7" w:rsidP="00072884">
      <w:pPr>
        <w:pStyle w:val="Kop1"/>
        <w:numPr>
          <w:ilvl w:val="0"/>
          <w:numId w:val="6"/>
        </w:numPr>
      </w:pPr>
      <w:bookmarkStart w:id="3" w:name="_Toc26099376"/>
      <w:r w:rsidRPr="00072884">
        <w:rPr>
          <w:rFonts w:ascii="Verdana" w:hAnsi="Verdana"/>
          <w:sz w:val="28"/>
          <w:szCs w:val="28"/>
        </w:rPr>
        <w:t>De vakken in de profielstructuur</w:t>
      </w:r>
      <w:bookmarkEnd w:id="3"/>
    </w:p>
    <w:p w14:paraId="143903F0" w14:textId="77777777" w:rsidR="005530E7" w:rsidRPr="00072884" w:rsidRDefault="00F4173C" w:rsidP="00E039DA">
      <w:pPr>
        <w:pStyle w:val="Kop2"/>
        <w:rPr>
          <w:rFonts w:ascii="Verdana" w:hAnsi="Verdana"/>
          <w:sz w:val="22"/>
          <w:szCs w:val="22"/>
        </w:rPr>
      </w:pPr>
      <w:bookmarkStart w:id="4" w:name="_Toc26099377"/>
      <w:r w:rsidRPr="00072884">
        <w:rPr>
          <w:rFonts w:ascii="Verdana" w:hAnsi="Verdana"/>
          <w:sz w:val="22"/>
          <w:szCs w:val="22"/>
        </w:rPr>
        <w:t xml:space="preserve">4.1 </w:t>
      </w:r>
      <w:r w:rsidR="005530E7" w:rsidRPr="00072884">
        <w:rPr>
          <w:rFonts w:ascii="Verdana" w:hAnsi="Verdana"/>
          <w:sz w:val="22"/>
          <w:szCs w:val="22"/>
        </w:rPr>
        <w:t>Het gemeenschappelijk deel</w:t>
      </w:r>
      <w:bookmarkEnd w:id="4"/>
    </w:p>
    <w:p w14:paraId="143903F1" w14:textId="654EAC05" w:rsidR="005530E7" w:rsidRPr="00072884" w:rsidRDefault="00E039DA" w:rsidP="00E039DA">
      <w:pPr>
        <w:rPr>
          <w:rFonts w:ascii="Verdana" w:hAnsi="Verdana"/>
        </w:rPr>
      </w:pPr>
      <w:r w:rsidRPr="00072884">
        <w:rPr>
          <w:rFonts w:ascii="Verdana" w:hAnsi="Verdana"/>
        </w:rPr>
        <w:t>In h</w:t>
      </w:r>
      <w:r w:rsidR="005530E7" w:rsidRPr="00072884">
        <w:rPr>
          <w:rFonts w:ascii="Verdana" w:hAnsi="Verdana"/>
        </w:rPr>
        <w:t xml:space="preserve">et gemeenschappelijk deel </w:t>
      </w:r>
      <w:r w:rsidRPr="00072884">
        <w:rPr>
          <w:rFonts w:ascii="Verdana" w:hAnsi="Verdana"/>
        </w:rPr>
        <w:t xml:space="preserve">wordt een brede algemene vorming nagestreefd en </w:t>
      </w:r>
      <w:r w:rsidR="005530E7" w:rsidRPr="00072884">
        <w:rPr>
          <w:rFonts w:ascii="Verdana" w:hAnsi="Verdana"/>
        </w:rPr>
        <w:t>is voor alle leerlingen hetzelfd</w:t>
      </w:r>
      <w:r w:rsidRPr="00072884">
        <w:rPr>
          <w:rFonts w:ascii="Verdana" w:hAnsi="Verdana"/>
        </w:rPr>
        <w:t xml:space="preserve">e. De volgende vakken maken deel uit van het gemeenschappelijk deel: </w:t>
      </w:r>
      <w:r w:rsidR="005530E7" w:rsidRPr="00072884">
        <w:rPr>
          <w:rFonts w:ascii="Verdana" w:hAnsi="Verdana"/>
        </w:rPr>
        <w:t>Nederlands</w:t>
      </w:r>
      <w:r w:rsidRPr="00072884">
        <w:rPr>
          <w:rFonts w:ascii="Verdana" w:hAnsi="Verdana"/>
        </w:rPr>
        <w:t xml:space="preserve">, </w:t>
      </w:r>
      <w:r w:rsidR="005530E7" w:rsidRPr="00072884">
        <w:rPr>
          <w:rFonts w:ascii="Verdana" w:hAnsi="Verdana"/>
        </w:rPr>
        <w:t>Engels</w:t>
      </w:r>
      <w:r w:rsidRPr="00072884">
        <w:rPr>
          <w:rFonts w:ascii="Verdana" w:hAnsi="Verdana"/>
        </w:rPr>
        <w:t xml:space="preserve">, CKV (culturele kunstzinnige vorming), </w:t>
      </w:r>
      <w:r w:rsidR="005530E7" w:rsidRPr="00072884">
        <w:rPr>
          <w:rFonts w:ascii="Verdana" w:hAnsi="Verdana"/>
        </w:rPr>
        <w:t>Maatschappijleer</w:t>
      </w:r>
      <w:r w:rsidRPr="00072884">
        <w:rPr>
          <w:rFonts w:ascii="Verdana" w:hAnsi="Verdana"/>
        </w:rPr>
        <w:t xml:space="preserve">, </w:t>
      </w:r>
      <w:r w:rsidR="005530E7" w:rsidRPr="00072884">
        <w:rPr>
          <w:rFonts w:ascii="Verdana" w:hAnsi="Verdana"/>
        </w:rPr>
        <w:t xml:space="preserve">Godsdienst  en levensbeschouwing </w:t>
      </w:r>
      <w:r w:rsidRPr="00072884">
        <w:rPr>
          <w:rFonts w:ascii="Verdana" w:hAnsi="Verdana"/>
        </w:rPr>
        <w:t>en Lichamelijke O</w:t>
      </w:r>
      <w:r w:rsidR="005530E7" w:rsidRPr="00072884">
        <w:rPr>
          <w:rFonts w:ascii="Verdana" w:hAnsi="Verdana"/>
        </w:rPr>
        <w:t>pvoeding</w:t>
      </w:r>
    </w:p>
    <w:p w14:paraId="143903F2" w14:textId="77777777" w:rsidR="005530E7" w:rsidRPr="00072884" w:rsidRDefault="00F4173C" w:rsidP="00F41A16">
      <w:pPr>
        <w:pStyle w:val="Kop2"/>
        <w:rPr>
          <w:rFonts w:ascii="Verdana" w:hAnsi="Verdana"/>
          <w:sz w:val="22"/>
          <w:szCs w:val="22"/>
        </w:rPr>
      </w:pPr>
      <w:bookmarkStart w:id="5" w:name="_Toc26099378"/>
      <w:r w:rsidRPr="00072884">
        <w:rPr>
          <w:rFonts w:ascii="Verdana" w:hAnsi="Verdana"/>
          <w:sz w:val="22"/>
          <w:szCs w:val="22"/>
        </w:rPr>
        <w:t xml:space="preserve">4.2 </w:t>
      </w:r>
      <w:r w:rsidR="005530E7" w:rsidRPr="00072884">
        <w:rPr>
          <w:rFonts w:ascii="Verdana" w:hAnsi="Verdana"/>
          <w:sz w:val="22"/>
          <w:szCs w:val="22"/>
        </w:rPr>
        <w:t>De profieldelen</w:t>
      </w:r>
      <w:bookmarkEnd w:id="5"/>
      <w:r w:rsidR="005530E7" w:rsidRPr="00072884">
        <w:rPr>
          <w:rFonts w:ascii="Verdana" w:hAnsi="Verdana"/>
          <w:sz w:val="22"/>
          <w:szCs w:val="22"/>
        </w:rPr>
        <w:t xml:space="preserve"> </w:t>
      </w:r>
    </w:p>
    <w:p w14:paraId="143903F3" w14:textId="77777777" w:rsidR="005530E7" w:rsidRPr="00072884" w:rsidRDefault="005530E7" w:rsidP="005530E7">
      <w:pPr>
        <w:rPr>
          <w:rFonts w:ascii="Verdana" w:hAnsi="Verdana"/>
        </w:rPr>
      </w:pPr>
      <w:r w:rsidRPr="00072884">
        <w:rPr>
          <w:rFonts w:ascii="Verdana" w:hAnsi="Verdana"/>
        </w:rPr>
        <w:t xml:space="preserve">Bij ieder gekozen profiel hoort een profieldeel. Het profieldeel NT, NG en EM kent drie verplichte vakken en daarnaast  moet er gekozen worden voor één profielkeuzevak. Deze vakken typeren het profiel en zijn veelal medebepalend voor de kans van slagen in het HBO. </w:t>
      </w:r>
    </w:p>
    <w:p w14:paraId="143903F4" w14:textId="77777777" w:rsidR="005530E7" w:rsidRPr="00072884" w:rsidRDefault="005530E7" w:rsidP="005530E7">
      <w:pPr>
        <w:rPr>
          <w:rFonts w:ascii="Verdana" w:hAnsi="Verdana"/>
        </w:rPr>
      </w:pPr>
      <w:r w:rsidRPr="00072884">
        <w:rPr>
          <w:rFonts w:ascii="Verdana" w:hAnsi="Verdana"/>
        </w:rPr>
        <w:t xml:space="preserve">In het profiel CM zijn twee profielvakken verplicht en moeten er nog twee profielkeuzevakken worden gekozen. </w:t>
      </w:r>
    </w:p>
    <w:p w14:paraId="143903F5" w14:textId="77777777" w:rsidR="005530E7" w:rsidRPr="00072884" w:rsidRDefault="00F4173C" w:rsidP="00F41A16">
      <w:pPr>
        <w:pStyle w:val="Kop3"/>
        <w:rPr>
          <w:rFonts w:ascii="Verdana" w:hAnsi="Verdana"/>
          <w:sz w:val="22"/>
          <w:szCs w:val="22"/>
        </w:rPr>
      </w:pPr>
      <w:bookmarkStart w:id="6" w:name="_Toc26099379"/>
      <w:r w:rsidRPr="00072884">
        <w:rPr>
          <w:rFonts w:ascii="Verdana" w:hAnsi="Verdana"/>
          <w:sz w:val="22"/>
          <w:szCs w:val="22"/>
        </w:rPr>
        <w:t xml:space="preserve">4.2.1 </w:t>
      </w:r>
      <w:r w:rsidR="005530E7" w:rsidRPr="00072884">
        <w:rPr>
          <w:rFonts w:ascii="Verdana" w:hAnsi="Verdana"/>
          <w:sz w:val="22"/>
          <w:szCs w:val="22"/>
        </w:rPr>
        <w:t>Natuur &amp; Techniek</w:t>
      </w:r>
      <w:bookmarkEnd w:id="6"/>
    </w:p>
    <w:p w14:paraId="143903F6" w14:textId="77777777" w:rsidR="005530E7" w:rsidRPr="00072884" w:rsidRDefault="005530E7" w:rsidP="005530E7">
      <w:pPr>
        <w:rPr>
          <w:rFonts w:ascii="Verdana" w:hAnsi="Verdana"/>
        </w:rPr>
      </w:pPr>
      <w:r w:rsidRPr="00072884">
        <w:rPr>
          <w:rFonts w:ascii="Verdana" w:hAnsi="Verdana"/>
        </w:rPr>
        <w:t>Het profiel Natuur &amp; Techniek is een exact profiel, dat voorbereidt op technische beroepsopleidingen zoals: architectuur, elektrotechniek, autotechniek en IT-specialist.</w:t>
      </w:r>
    </w:p>
    <w:p w14:paraId="143903F7" w14:textId="77777777" w:rsidR="005530E7" w:rsidRPr="00072884" w:rsidRDefault="005530E7" w:rsidP="00F41A16">
      <w:pPr>
        <w:rPr>
          <w:rFonts w:ascii="Verdana" w:hAnsi="Verdana"/>
        </w:rPr>
      </w:pPr>
      <w:r w:rsidRPr="00072884">
        <w:rPr>
          <w:rFonts w:ascii="Verdana" w:hAnsi="Verdana"/>
        </w:rPr>
        <w:t>Verplichte vakken zijn: natuurkunde, scheikunde en wiskunde B.</w:t>
      </w:r>
      <w:r w:rsidR="00F41A16" w:rsidRPr="00072884">
        <w:rPr>
          <w:rFonts w:ascii="Verdana" w:hAnsi="Verdana"/>
        </w:rPr>
        <w:t xml:space="preserve"> Daarnaast maakt een leerling een keuze uit één van de drie volgende vakken: </w:t>
      </w:r>
      <w:r w:rsidR="004023EA" w:rsidRPr="00072884">
        <w:rPr>
          <w:rFonts w:ascii="Verdana" w:hAnsi="Verdana"/>
        </w:rPr>
        <w:t>b</w:t>
      </w:r>
      <w:r w:rsidRPr="00072884">
        <w:rPr>
          <w:rFonts w:ascii="Verdana" w:hAnsi="Verdana"/>
        </w:rPr>
        <w:t>iologie</w:t>
      </w:r>
      <w:r w:rsidR="00F41A16" w:rsidRPr="00072884">
        <w:rPr>
          <w:rFonts w:ascii="Verdana" w:hAnsi="Verdana"/>
        </w:rPr>
        <w:t xml:space="preserve">, </w:t>
      </w:r>
      <w:r w:rsidR="004023EA" w:rsidRPr="00072884">
        <w:rPr>
          <w:rFonts w:ascii="Verdana" w:hAnsi="Verdana"/>
        </w:rPr>
        <w:t>i</w:t>
      </w:r>
      <w:r w:rsidRPr="00072884">
        <w:rPr>
          <w:rFonts w:ascii="Verdana" w:hAnsi="Verdana"/>
        </w:rPr>
        <w:t>nformatica</w:t>
      </w:r>
      <w:r w:rsidR="00F41A16" w:rsidRPr="00072884">
        <w:rPr>
          <w:rFonts w:ascii="Verdana" w:hAnsi="Verdana"/>
        </w:rPr>
        <w:t xml:space="preserve"> of O&amp;O (</w:t>
      </w:r>
      <w:r w:rsidRPr="00072884">
        <w:rPr>
          <w:rFonts w:ascii="Verdana" w:hAnsi="Verdana"/>
        </w:rPr>
        <w:t>Onderzoek en ontwerpen</w:t>
      </w:r>
      <w:r w:rsidR="00F41A16" w:rsidRPr="00072884">
        <w:rPr>
          <w:rFonts w:ascii="Verdana" w:hAnsi="Verdana"/>
        </w:rPr>
        <w:t xml:space="preserve">) </w:t>
      </w:r>
    </w:p>
    <w:p w14:paraId="143903F8" w14:textId="77777777" w:rsidR="005530E7" w:rsidRPr="00072884" w:rsidRDefault="00F4173C" w:rsidP="00F41A16">
      <w:pPr>
        <w:pStyle w:val="Kop3"/>
        <w:rPr>
          <w:rFonts w:ascii="Verdana" w:hAnsi="Verdana"/>
          <w:sz w:val="22"/>
          <w:szCs w:val="22"/>
        </w:rPr>
      </w:pPr>
      <w:bookmarkStart w:id="7" w:name="_Toc26099380"/>
      <w:r w:rsidRPr="00072884">
        <w:rPr>
          <w:rFonts w:ascii="Verdana" w:hAnsi="Verdana"/>
          <w:sz w:val="22"/>
          <w:szCs w:val="22"/>
        </w:rPr>
        <w:lastRenderedPageBreak/>
        <w:t xml:space="preserve">4.2.2 </w:t>
      </w:r>
      <w:r w:rsidR="005530E7" w:rsidRPr="00072884">
        <w:rPr>
          <w:rFonts w:ascii="Verdana" w:hAnsi="Verdana"/>
          <w:sz w:val="22"/>
          <w:szCs w:val="22"/>
        </w:rPr>
        <w:t>Natuur &amp; Gezondheid</w:t>
      </w:r>
      <w:bookmarkEnd w:id="7"/>
    </w:p>
    <w:p w14:paraId="143903F9" w14:textId="77777777" w:rsidR="00F41A16" w:rsidRPr="00072884" w:rsidRDefault="005530E7" w:rsidP="005530E7">
      <w:pPr>
        <w:rPr>
          <w:rFonts w:ascii="Verdana" w:hAnsi="Verdana"/>
        </w:rPr>
      </w:pPr>
      <w:r w:rsidRPr="00072884">
        <w:rPr>
          <w:rFonts w:ascii="Verdana" w:hAnsi="Verdana"/>
        </w:rPr>
        <w:t>Dit profiel bereidt voor op opleidingen die met gezondheidszorg en milieu te maken hebben. Gedacht kan worden aan de verpleging, laboratoriumwerk, milieukunde, landbouw en paramedische opleidingen t</w:t>
      </w:r>
      <w:r w:rsidR="00F41A16" w:rsidRPr="00072884">
        <w:rPr>
          <w:rFonts w:ascii="Verdana" w:hAnsi="Verdana"/>
        </w:rPr>
        <w:t>ot bijvoorbeeld fysiotherapeut.</w:t>
      </w:r>
    </w:p>
    <w:p w14:paraId="143903FA" w14:textId="77777777" w:rsidR="005530E7" w:rsidRPr="00072884" w:rsidRDefault="005530E7" w:rsidP="005530E7">
      <w:pPr>
        <w:rPr>
          <w:rFonts w:ascii="Verdana" w:hAnsi="Verdana"/>
        </w:rPr>
      </w:pPr>
      <w:r w:rsidRPr="00072884">
        <w:rPr>
          <w:rFonts w:ascii="Verdana" w:hAnsi="Verdana"/>
        </w:rPr>
        <w:t>Verplichte vakken zijn: biologie, scheikunde en wiskunde A/B.</w:t>
      </w:r>
      <w:r w:rsidR="00F41A16" w:rsidRPr="00072884">
        <w:rPr>
          <w:rFonts w:ascii="Verdana" w:hAnsi="Verdana"/>
        </w:rPr>
        <w:t xml:space="preserve"> Daarnaast maakt een leerling een keuze uit één van de drie volgende vakken: </w:t>
      </w:r>
      <w:r w:rsidR="004023EA" w:rsidRPr="00072884">
        <w:rPr>
          <w:rFonts w:ascii="Verdana" w:hAnsi="Verdana"/>
        </w:rPr>
        <w:t>a</w:t>
      </w:r>
      <w:r w:rsidRPr="00072884">
        <w:rPr>
          <w:rFonts w:ascii="Verdana" w:hAnsi="Verdana"/>
        </w:rPr>
        <w:t>ardrijkskunde</w:t>
      </w:r>
      <w:r w:rsidR="00F41A16" w:rsidRPr="00072884">
        <w:rPr>
          <w:rFonts w:ascii="Verdana" w:hAnsi="Verdana"/>
        </w:rPr>
        <w:t xml:space="preserve">, </w:t>
      </w:r>
      <w:r w:rsidR="004023EA" w:rsidRPr="00072884">
        <w:rPr>
          <w:rFonts w:ascii="Verdana" w:hAnsi="Verdana"/>
        </w:rPr>
        <w:t>n</w:t>
      </w:r>
      <w:r w:rsidRPr="00072884">
        <w:rPr>
          <w:rFonts w:ascii="Verdana" w:hAnsi="Verdana"/>
        </w:rPr>
        <w:t>atuurkunde</w:t>
      </w:r>
      <w:r w:rsidR="00F41A16" w:rsidRPr="00072884">
        <w:rPr>
          <w:rFonts w:ascii="Verdana" w:hAnsi="Verdana"/>
        </w:rPr>
        <w:t xml:space="preserve"> of O&amp;O (Onderzoek en ontwerpen)</w:t>
      </w:r>
    </w:p>
    <w:p w14:paraId="143903FB" w14:textId="77777777" w:rsidR="005530E7" w:rsidRPr="00072884" w:rsidRDefault="00F4173C" w:rsidP="00F41A16">
      <w:pPr>
        <w:pStyle w:val="Kop3"/>
        <w:rPr>
          <w:rFonts w:ascii="Verdana" w:hAnsi="Verdana"/>
          <w:sz w:val="22"/>
          <w:szCs w:val="22"/>
        </w:rPr>
      </w:pPr>
      <w:bookmarkStart w:id="8" w:name="_Toc26099381"/>
      <w:r w:rsidRPr="00072884">
        <w:rPr>
          <w:rFonts w:ascii="Verdana" w:hAnsi="Verdana"/>
          <w:sz w:val="22"/>
          <w:szCs w:val="22"/>
        </w:rPr>
        <w:t xml:space="preserve">4.2.3 </w:t>
      </w:r>
      <w:r w:rsidR="005530E7" w:rsidRPr="00072884">
        <w:rPr>
          <w:rFonts w:ascii="Verdana" w:hAnsi="Verdana"/>
          <w:sz w:val="22"/>
          <w:szCs w:val="22"/>
        </w:rPr>
        <w:t>Economie &amp; Maatschappij</w:t>
      </w:r>
      <w:bookmarkEnd w:id="8"/>
    </w:p>
    <w:p w14:paraId="143903FC" w14:textId="77777777" w:rsidR="00F20B16" w:rsidRPr="00072884" w:rsidRDefault="005530E7" w:rsidP="00F20B16">
      <w:pPr>
        <w:rPr>
          <w:rFonts w:ascii="Verdana" w:hAnsi="Verdana"/>
        </w:rPr>
      </w:pPr>
      <w:r w:rsidRPr="00072884">
        <w:rPr>
          <w:rFonts w:ascii="Verdana" w:hAnsi="Verdana"/>
        </w:rPr>
        <w:t>Dit profiel kan worden gekenschetst als ‘dé w</w:t>
      </w:r>
      <w:r w:rsidR="00F41A16" w:rsidRPr="00072884">
        <w:rPr>
          <w:rFonts w:ascii="Verdana" w:hAnsi="Verdana"/>
        </w:rPr>
        <w:t>eg’ naar het zakenleven. Leerlingen</w:t>
      </w:r>
      <w:r w:rsidRPr="00072884">
        <w:rPr>
          <w:rFonts w:ascii="Verdana" w:hAnsi="Verdana"/>
        </w:rPr>
        <w:t xml:space="preserve"> die dit profiel kiezen zullen meestal terechtkomen in banen die iets te maken hebben met economie, arbeid, recht en veiligheid. Gedacht kan worden aan de volgende opleidingen: commercieel medewerker, office management, financial services, personeel </w:t>
      </w:r>
      <w:r w:rsidR="00F41A16" w:rsidRPr="00072884">
        <w:rPr>
          <w:rFonts w:ascii="Verdana" w:hAnsi="Verdana"/>
        </w:rPr>
        <w:t xml:space="preserve">en arbeid, marketingmanager en </w:t>
      </w:r>
      <w:r w:rsidRPr="00072884">
        <w:rPr>
          <w:rFonts w:ascii="Verdana" w:hAnsi="Verdana"/>
        </w:rPr>
        <w:t>belastingadviseur.</w:t>
      </w:r>
      <w:r w:rsidR="00F41A16" w:rsidRPr="00072884">
        <w:rPr>
          <w:rFonts w:ascii="Verdana" w:hAnsi="Verdana"/>
        </w:rPr>
        <w:t xml:space="preserve"> </w:t>
      </w:r>
      <w:r w:rsidRPr="00072884">
        <w:rPr>
          <w:rFonts w:ascii="Verdana" w:hAnsi="Verdana"/>
        </w:rPr>
        <w:t>Verplicht</w:t>
      </w:r>
      <w:r w:rsidR="00F41A16" w:rsidRPr="00072884">
        <w:rPr>
          <w:rFonts w:ascii="Verdana" w:hAnsi="Verdana"/>
        </w:rPr>
        <w:t xml:space="preserve">e vakken in Economie en Maatschappij zijn: </w:t>
      </w:r>
      <w:r w:rsidRPr="00072884">
        <w:rPr>
          <w:rFonts w:ascii="Verdana" w:hAnsi="Verdana"/>
        </w:rPr>
        <w:t>Economie</w:t>
      </w:r>
      <w:r w:rsidR="00F41A16" w:rsidRPr="00072884">
        <w:rPr>
          <w:rFonts w:ascii="Verdana" w:hAnsi="Verdana"/>
        </w:rPr>
        <w:t xml:space="preserve">, </w:t>
      </w:r>
      <w:r w:rsidRPr="00072884">
        <w:rPr>
          <w:rFonts w:ascii="Verdana" w:hAnsi="Verdana"/>
        </w:rPr>
        <w:t>Geschiedenis</w:t>
      </w:r>
      <w:r w:rsidR="00F41A16" w:rsidRPr="00072884">
        <w:rPr>
          <w:rFonts w:ascii="Verdana" w:hAnsi="Verdana"/>
        </w:rPr>
        <w:t xml:space="preserve"> en Wiskunde A</w:t>
      </w:r>
      <w:r w:rsidR="00F20B16" w:rsidRPr="00072884">
        <w:rPr>
          <w:rFonts w:ascii="Verdana" w:hAnsi="Verdana"/>
        </w:rPr>
        <w:t xml:space="preserve">. Daarnaast maakt een leerling een keuze uit één van de volgende vakken: </w:t>
      </w:r>
      <w:r w:rsidR="00E72ED5" w:rsidRPr="00072884">
        <w:rPr>
          <w:rFonts w:ascii="Verdana" w:hAnsi="Verdana"/>
        </w:rPr>
        <w:t>a</w:t>
      </w:r>
      <w:r w:rsidRPr="00072884">
        <w:rPr>
          <w:rFonts w:ascii="Verdana" w:hAnsi="Verdana"/>
        </w:rPr>
        <w:t>ardrijkskunde</w:t>
      </w:r>
      <w:r w:rsidR="00F20B16" w:rsidRPr="00072884">
        <w:rPr>
          <w:rFonts w:ascii="Verdana" w:hAnsi="Verdana"/>
        </w:rPr>
        <w:t>, Du</w:t>
      </w:r>
      <w:r w:rsidRPr="00072884">
        <w:rPr>
          <w:rFonts w:ascii="Verdana" w:hAnsi="Verdana"/>
        </w:rPr>
        <w:t>its</w:t>
      </w:r>
      <w:r w:rsidR="00F20B16" w:rsidRPr="00072884">
        <w:rPr>
          <w:rFonts w:ascii="Verdana" w:hAnsi="Verdana"/>
        </w:rPr>
        <w:t xml:space="preserve">, </w:t>
      </w:r>
      <w:r w:rsidRPr="00072884">
        <w:rPr>
          <w:rFonts w:ascii="Verdana" w:hAnsi="Verdana"/>
        </w:rPr>
        <w:t>Frans</w:t>
      </w:r>
      <w:r w:rsidR="00E72ED5" w:rsidRPr="00072884">
        <w:rPr>
          <w:rFonts w:ascii="Verdana" w:hAnsi="Verdana"/>
        </w:rPr>
        <w:t xml:space="preserve"> en b</w:t>
      </w:r>
      <w:r w:rsidR="00F20B16" w:rsidRPr="00072884">
        <w:rPr>
          <w:rFonts w:ascii="Verdana" w:hAnsi="Verdana"/>
        </w:rPr>
        <w:t>edrijfseconomie.</w:t>
      </w:r>
    </w:p>
    <w:p w14:paraId="143903FD" w14:textId="77777777" w:rsidR="00F20B16" w:rsidRPr="00072884" w:rsidRDefault="00F20B16" w:rsidP="00F20B16">
      <w:pPr>
        <w:rPr>
          <w:rFonts w:ascii="Verdana" w:hAnsi="Verdana"/>
        </w:rPr>
      </w:pPr>
      <w:r w:rsidRPr="00072884">
        <w:rPr>
          <w:rFonts w:ascii="Verdana" w:hAnsi="Verdana"/>
        </w:rPr>
        <w:t>Bedrijfseconomie bieden we aan in de Ubbo Business School</w:t>
      </w:r>
      <w:r w:rsidR="003663CC" w:rsidRPr="00072884">
        <w:rPr>
          <w:rFonts w:ascii="Verdana" w:hAnsi="Verdana"/>
        </w:rPr>
        <w:t>. Hiervoor geldt een vast pakket. Ubbo Business School streeft ernaar leerlingen economisch gericht onderwijs te bieden door samenwerking tussen vakken en voor samenwerking met het bedrijfsleven in en rond Stadskanaal.</w:t>
      </w:r>
    </w:p>
    <w:p w14:paraId="143903FE" w14:textId="77777777" w:rsidR="005530E7" w:rsidRPr="00072884" w:rsidRDefault="00F4173C" w:rsidP="003663CC">
      <w:pPr>
        <w:pStyle w:val="Kop3"/>
        <w:rPr>
          <w:rFonts w:ascii="Verdana" w:hAnsi="Verdana"/>
          <w:sz w:val="22"/>
          <w:szCs w:val="22"/>
        </w:rPr>
      </w:pPr>
      <w:bookmarkStart w:id="9" w:name="_Toc26099382"/>
      <w:r w:rsidRPr="00072884">
        <w:rPr>
          <w:rFonts w:ascii="Verdana" w:hAnsi="Verdana"/>
          <w:sz w:val="22"/>
          <w:szCs w:val="22"/>
        </w:rPr>
        <w:t xml:space="preserve">4.2.4 </w:t>
      </w:r>
      <w:r w:rsidR="005530E7" w:rsidRPr="00072884">
        <w:rPr>
          <w:rFonts w:ascii="Verdana" w:hAnsi="Verdana"/>
          <w:sz w:val="22"/>
          <w:szCs w:val="22"/>
        </w:rPr>
        <w:t>Cultuur &amp; Maatschappij</w:t>
      </w:r>
      <w:bookmarkEnd w:id="9"/>
    </w:p>
    <w:p w14:paraId="143903FF" w14:textId="77777777" w:rsidR="005530E7" w:rsidRPr="00072884" w:rsidRDefault="005530E7" w:rsidP="005530E7">
      <w:pPr>
        <w:rPr>
          <w:rFonts w:ascii="Verdana" w:hAnsi="Verdana"/>
        </w:rPr>
      </w:pPr>
      <w:r w:rsidRPr="00072884">
        <w:rPr>
          <w:rFonts w:ascii="Verdana" w:hAnsi="Verdana"/>
        </w:rPr>
        <w:t>Dit profiel is bedoeld voor leerlingen die belangstelling hebben voor kunst, cultuur, maatschappelijke vakken, taal en rechten. Gedacht kan worden aan</w:t>
      </w:r>
      <w:r w:rsidR="003663CC" w:rsidRPr="00072884">
        <w:rPr>
          <w:rFonts w:ascii="Verdana" w:hAnsi="Verdana"/>
        </w:rPr>
        <w:t xml:space="preserve"> </w:t>
      </w:r>
      <w:r w:rsidRPr="00072884">
        <w:rPr>
          <w:rFonts w:ascii="Verdana" w:hAnsi="Verdana"/>
        </w:rPr>
        <w:t>de volgende opleidingen: maatschappelijk werker,</w:t>
      </w:r>
      <w:r w:rsidR="003663CC" w:rsidRPr="00072884">
        <w:rPr>
          <w:rFonts w:ascii="Verdana" w:hAnsi="Verdana"/>
        </w:rPr>
        <w:t xml:space="preserve"> </w:t>
      </w:r>
      <w:r w:rsidRPr="00072884">
        <w:rPr>
          <w:rFonts w:ascii="Verdana" w:hAnsi="Verdana"/>
        </w:rPr>
        <w:t>recreatiebegeleider, hotelschool, reclamefotograaf, uitgever, illustrator,</w:t>
      </w:r>
      <w:r w:rsidR="003663CC" w:rsidRPr="00072884">
        <w:rPr>
          <w:rFonts w:ascii="Verdana" w:hAnsi="Verdana"/>
        </w:rPr>
        <w:t xml:space="preserve"> </w:t>
      </w:r>
      <w:r w:rsidRPr="00072884">
        <w:rPr>
          <w:rFonts w:ascii="Verdana" w:hAnsi="Verdana"/>
        </w:rPr>
        <w:t xml:space="preserve">bibliothecaris en recreatiebegeleider. </w:t>
      </w:r>
    </w:p>
    <w:p w14:paraId="14390400" w14:textId="77777777" w:rsidR="005530E7" w:rsidRPr="00072884" w:rsidRDefault="003663CC" w:rsidP="005530E7">
      <w:pPr>
        <w:rPr>
          <w:rFonts w:ascii="Verdana" w:hAnsi="Verdana"/>
        </w:rPr>
      </w:pPr>
      <w:r w:rsidRPr="00072884">
        <w:rPr>
          <w:rFonts w:ascii="Verdana" w:hAnsi="Verdana"/>
        </w:rPr>
        <w:t xml:space="preserve">Verplichte vakken in </w:t>
      </w:r>
      <w:r w:rsidR="005530E7" w:rsidRPr="00072884">
        <w:rPr>
          <w:rFonts w:ascii="Verdana" w:hAnsi="Verdana"/>
        </w:rPr>
        <w:t>Cultuur en maatschappij</w:t>
      </w:r>
      <w:r w:rsidRPr="00072884">
        <w:rPr>
          <w:rFonts w:ascii="Verdana" w:hAnsi="Verdana"/>
        </w:rPr>
        <w:t xml:space="preserve"> zijn: </w:t>
      </w:r>
      <w:r w:rsidR="005530E7" w:rsidRPr="00072884">
        <w:rPr>
          <w:rFonts w:ascii="Verdana" w:hAnsi="Verdana"/>
        </w:rPr>
        <w:t>Duits of Frans</w:t>
      </w:r>
      <w:r w:rsidR="00010C6B" w:rsidRPr="00072884">
        <w:rPr>
          <w:rFonts w:ascii="Verdana" w:hAnsi="Verdana"/>
        </w:rPr>
        <w:t>, g</w:t>
      </w:r>
      <w:r w:rsidRPr="00072884">
        <w:rPr>
          <w:rFonts w:ascii="Verdana" w:hAnsi="Verdana"/>
        </w:rPr>
        <w:t xml:space="preserve">eschiedenis, </w:t>
      </w:r>
      <w:r w:rsidR="00010C6B" w:rsidRPr="00072884">
        <w:rPr>
          <w:rFonts w:ascii="Verdana" w:hAnsi="Verdana"/>
        </w:rPr>
        <w:t>a</w:t>
      </w:r>
      <w:r w:rsidR="00E67574" w:rsidRPr="00072884">
        <w:rPr>
          <w:rFonts w:ascii="Verdana" w:hAnsi="Verdana"/>
        </w:rPr>
        <w:t xml:space="preserve">ardrijkskunde, </w:t>
      </w:r>
      <w:r w:rsidR="00010C6B" w:rsidRPr="00072884">
        <w:rPr>
          <w:rFonts w:ascii="Verdana" w:hAnsi="Verdana"/>
        </w:rPr>
        <w:t>k</w:t>
      </w:r>
      <w:r w:rsidR="005530E7" w:rsidRPr="00072884">
        <w:rPr>
          <w:rFonts w:ascii="Verdana" w:hAnsi="Verdana"/>
        </w:rPr>
        <w:t>unstvak beeldend</w:t>
      </w:r>
      <w:r w:rsidR="00E67574" w:rsidRPr="00072884">
        <w:rPr>
          <w:rFonts w:ascii="Verdana" w:hAnsi="Verdana"/>
        </w:rPr>
        <w:t xml:space="preserve"> of </w:t>
      </w:r>
      <w:r w:rsidR="00010C6B" w:rsidRPr="00072884">
        <w:rPr>
          <w:rFonts w:ascii="Verdana" w:hAnsi="Verdana"/>
        </w:rPr>
        <w:t>k</w:t>
      </w:r>
      <w:r w:rsidR="005530E7" w:rsidRPr="00072884">
        <w:rPr>
          <w:rFonts w:ascii="Verdana" w:hAnsi="Verdana"/>
        </w:rPr>
        <w:t>unstvak muziek</w:t>
      </w:r>
    </w:p>
    <w:p w14:paraId="14390401" w14:textId="77777777" w:rsidR="005530E7" w:rsidRPr="00072884" w:rsidRDefault="00F4173C" w:rsidP="00E67574">
      <w:pPr>
        <w:pStyle w:val="Kop2"/>
        <w:rPr>
          <w:rFonts w:ascii="Verdana" w:hAnsi="Verdana"/>
          <w:sz w:val="22"/>
          <w:szCs w:val="22"/>
        </w:rPr>
      </w:pPr>
      <w:bookmarkStart w:id="10" w:name="_Toc26099383"/>
      <w:r w:rsidRPr="00072884">
        <w:rPr>
          <w:rFonts w:ascii="Verdana" w:hAnsi="Verdana"/>
          <w:sz w:val="22"/>
          <w:szCs w:val="22"/>
        </w:rPr>
        <w:t xml:space="preserve">4.3 </w:t>
      </w:r>
      <w:r w:rsidR="005530E7" w:rsidRPr="00072884">
        <w:rPr>
          <w:rFonts w:ascii="Verdana" w:hAnsi="Verdana"/>
          <w:sz w:val="22"/>
          <w:szCs w:val="22"/>
        </w:rPr>
        <w:t>Het vrije deel</w:t>
      </w:r>
      <w:bookmarkEnd w:id="10"/>
    </w:p>
    <w:p w14:paraId="14390402" w14:textId="40C63F2B" w:rsidR="005530E7" w:rsidRDefault="005530E7" w:rsidP="005530E7">
      <w:pPr>
        <w:rPr>
          <w:rFonts w:ascii="Verdana" w:hAnsi="Verdana"/>
        </w:rPr>
      </w:pPr>
      <w:r w:rsidRPr="00072884">
        <w:rPr>
          <w:rFonts w:ascii="Verdana" w:hAnsi="Verdana"/>
        </w:rPr>
        <w:t>De leerling kiest in het vrije deel één examenvak. Voor de mogelijke keuzes zie het p</w:t>
      </w:r>
      <w:r w:rsidR="00A358AB" w:rsidRPr="00072884">
        <w:rPr>
          <w:rFonts w:ascii="Verdana" w:hAnsi="Verdana"/>
        </w:rPr>
        <w:t>rofielkeuzeformulier</w:t>
      </w:r>
      <w:r w:rsidRPr="00072884">
        <w:rPr>
          <w:rFonts w:ascii="Verdana" w:hAnsi="Verdana"/>
        </w:rPr>
        <w:t>.</w:t>
      </w:r>
    </w:p>
    <w:p w14:paraId="107232A9" w14:textId="77777777" w:rsidR="0099743F" w:rsidRDefault="0099743F" w:rsidP="005530E7">
      <w:pPr>
        <w:rPr>
          <w:rFonts w:ascii="Verdana" w:hAnsi="Verdana"/>
        </w:rPr>
      </w:pPr>
    </w:p>
    <w:p w14:paraId="14390403" w14:textId="77777777" w:rsidR="005530E7" w:rsidRPr="00072884" w:rsidRDefault="005530E7" w:rsidP="00F4173C">
      <w:pPr>
        <w:pStyle w:val="Kop1"/>
        <w:numPr>
          <w:ilvl w:val="0"/>
          <w:numId w:val="6"/>
        </w:numPr>
        <w:rPr>
          <w:rFonts w:ascii="Verdana" w:hAnsi="Verdana"/>
          <w:sz w:val="28"/>
          <w:szCs w:val="28"/>
        </w:rPr>
      </w:pPr>
      <w:bookmarkStart w:id="11" w:name="_Toc26099384"/>
      <w:r w:rsidRPr="00072884">
        <w:rPr>
          <w:rFonts w:ascii="Verdana" w:hAnsi="Verdana"/>
          <w:sz w:val="28"/>
          <w:szCs w:val="28"/>
        </w:rPr>
        <w:t>Het profielwerkstuk</w:t>
      </w:r>
      <w:bookmarkEnd w:id="11"/>
    </w:p>
    <w:p w14:paraId="14390404" w14:textId="423C194E" w:rsidR="005530E7" w:rsidRDefault="005530E7" w:rsidP="005530E7">
      <w:pPr>
        <w:rPr>
          <w:rFonts w:ascii="Verdana" w:hAnsi="Verdana"/>
        </w:rPr>
      </w:pPr>
      <w:r w:rsidRPr="00072884">
        <w:rPr>
          <w:rFonts w:ascii="Verdana" w:hAnsi="Verdana"/>
        </w:rPr>
        <w:t>Het profielwerkstuk heeft betrekking op één vak uit het vakkenpakket van de leerling. Het is een groot werkstuk, met een studielast van 80 uur, dat gezien kan worden als een soort van meesterproef. Het profielwerkstuk wordt beoordeeld met een cijfer. Dit cijfer wordt gemiddeld met het cijfer voor</w:t>
      </w:r>
      <w:r w:rsidR="00010C6B" w:rsidRPr="00072884">
        <w:rPr>
          <w:rFonts w:ascii="Verdana" w:hAnsi="Verdana"/>
        </w:rPr>
        <w:t xml:space="preserve"> CKV en</w:t>
      </w:r>
      <w:r w:rsidRPr="00072884">
        <w:rPr>
          <w:rFonts w:ascii="Verdana" w:hAnsi="Verdana"/>
        </w:rPr>
        <w:t xml:space="preserve"> maatschappijleer en vormt dan het combinatiecijfer. Dit combin</w:t>
      </w:r>
      <w:r w:rsidR="00010C6B" w:rsidRPr="00072884">
        <w:rPr>
          <w:rFonts w:ascii="Verdana" w:hAnsi="Verdana"/>
        </w:rPr>
        <w:t>atiecijfer telt mee voor de slaag</w:t>
      </w:r>
      <w:r w:rsidRPr="00072884">
        <w:rPr>
          <w:rFonts w:ascii="Verdana" w:hAnsi="Verdana"/>
        </w:rPr>
        <w:t>regeling.</w:t>
      </w:r>
    </w:p>
    <w:p w14:paraId="16A39D14" w14:textId="77777777" w:rsidR="00072884" w:rsidRPr="00072884" w:rsidRDefault="00072884" w:rsidP="005530E7">
      <w:pPr>
        <w:rPr>
          <w:rFonts w:ascii="Verdana" w:hAnsi="Verdana"/>
        </w:rPr>
      </w:pPr>
    </w:p>
    <w:p w14:paraId="5A61CD5C" w14:textId="33A827C2" w:rsidR="00072884" w:rsidRPr="00072884" w:rsidRDefault="00F4173C" w:rsidP="00072884">
      <w:pPr>
        <w:pStyle w:val="Kop1"/>
        <w:numPr>
          <w:ilvl w:val="0"/>
          <w:numId w:val="6"/>
        </w:numPr>
      </w:pPr>
      <w:bookmarkStart w:id="12" w:name="_Toc26099385"/>
      <w:r w:rsidRPr="00072884">
        <w:rPr>
          <w:rFonts w:ascii="Verdana" w:hAnsi="Verdana"/>
          <w:sz w:val="28"/>
          <w:szCs w:val="28"/>
        </w:rPr>
        <w:lastRenderedPageBreak/>
        <w:t xml:space="preserve">Het </w:t>
      </w:r>
      <w:proofErr w:type="spellStart"/>
      <w:r w:rsidRPr="00072884">
        <w:rPr>
          <w:rFonts w:ascii="Verdana" w:hAnsi="Verdana"/>
          <w:sz w:val="28"/>
          <w:szCs w:val="28"/>
        </w:rPr>
        <w:t>T</w:t>
      </w:r>
      <w:r w:rsidR="005530E7" w:rsidRPr="00072884">
        <w:rPr>
          <w:rFonts w:ascii="Verdana" w:hAnsi="Verdana"/>
          <w:sz w:val="28"/>
          <w:szCs w:val="28"/>
        </w:rPr>
        <w:t>echnasium</w:t>
      </w:r>
      <w:bookmarkEnd w:id="12"/>
      <w:proofErr w:type="spellEnd"/>
    </w:p>
    <w:p w14:paraId="14390406" w14:textId="77777777" w:rsidR="005530E7" w:rsidRPr="00072884" w:rsidRDefault="005530E7" w:rsidP="005530E7">
      <w:pPr>
        <w:rPr>
          <w:rFonts w:ascii="Verdana" w:hAnsi="Verdana"/>
        </w:rPr>
      </w:pPr>
      <w:r w:rsidRPr="00072884">
        <w:rPr>
          <w:rFonts w:ascii="Verdana" w:hAnsi="Verdana"/>
        </w:rPr>
        <w:t xml:space="preserve">Ubbo Emmius is één van de vijf scholen in Nederland die in 2005 zijn gestart als </w:t>
      </w:r>
      <w:proofErr w:type="spellStart"/>
      <w:r w:rsidRPr="00072884">
        <w:rPr>
          <w:rFonts w:ascii="Verdana" w:hAnsi="Verdana"/>
        </w:rPr>
        <w:t>technasiumschool</w:t>
      </w:r>
      <w:proofErr w:type="spellEnd"/>
      <w:r w:rsidRPr="00072884">
        <w:rPr>
          <w:rFonts w:ascii="Verdana" w:hAnsi="Verdana"/>
        </w:rPr>
        <w:t xml:space="preserve">. Het </w:t>
      </w:r>
      <w:proofErr w:type="spellStart"/>
      <w:r w:rsidRPr="00072884">
        <w:rPr>
          <w:rFonts w:ascii="Verdana" w:hAnsi="Verdana"/>
        </w:rPr>
        <w:t>technasium</w:t>
      </w:r>
      <w:proofErr w:type="spellEnd"/>
      <w:r w:rsidRPr="00072884">
        <w:rPr>
          <w:rFonts w:ascii="Verdana" w:hAnsi="Verdana"/>
        </w:rPr>
        <w:t xml:space="preserve"> is een formule voor beter bèta onderwijs. In het </w:t>
      </w:r>
      <w:proofErr w:type="spellStart"/>
      <w:r w:rsidRPr="00072884">
        <w:rPr>
          <w:rFonts w:ascii="Verdana" w:hAnsi="Verdana"/>
        </w:rPr>
        <w:t>technasium</w:t>
      </w:r>
      <w:proofErr w:type="spellEnd"/>
      <w:r w:rsidRPr="00072884">
        <w:rPr>
          <w:rFonts w:ascii="Verdana" w:hAnsi="Verdana"/>
        </w:rPr>
        <w:t xml:space="preserve"> staat het vak onderzoek en ontwerpen O&amp;O centraal. Bij dit vak werkt de leerling gedurende twee dagdelen per week aan een projectopdracht. De opdracht is levensecht en stelt hoge eisen aan de kennis en vaardigheden van de leerling. Samenwerken is één van de werkvormen binnen O&amp;O. Daarom zal een leerling alle lessen O&amp;O moeten volgen en is het vak niet als extra vak te kiezen. </w:t>
      </w:r>
    </w:p>
    <w:p w14:paraId="14390407" w14:textId="24A951FA" w:rsidR="005530E7" w:rsidRDefault="005530E7" w:rsidP="005530E7">
      <w:pPr>
        <w:rPr>
          <w:rFonts w:ascii="Verdana" w:hAnsi="Verdana"/>
        </w:rPr>
      </w:pPr>
      <w:r w:rsidRPr="00072884">
        <w:rPr>
          <w:rFonts w:ascii="Verdana" w:hAnsi="Verdana"/>
        </w:rPr>
        <w:t>Het vak O&amp;O kan niet in combinatie met BSM worden gekozen.</w:t>
      </w:r>
    </w:p>
    <w:p w14:paraId="07A2629E" w14:textId="43AF6592" w:rsidR="00072884" w:rsidRPr="00072884" w:rsidRDefault="00E67574" w:rsidP="00072884">
      <w:pPr>
        <w:pStyle w:val="Kop1"/>
        <w:numPr>
          <w:ilvl w:val="0"/>
          <w:numId w:val="6"/>
        </w:numPr>
      </w:pPr>
      <w:bookmarkStart w:id="13" w:name="_Toc26099386"/>
      <w:r w:rsidRPr="00072884">
        <w:rPr>
          <w:rFonts w:ascii="Verdana" w:hAnsi="Verdana"/>
          <w:sz w:val="28"/>
          <w:szCs w:val="28"/>
        </w:rPr>
        <w:t>Ubbo Business School</w:t>
      </w:r>
      <w:bookmarkEnd w:id="13"/>
    </w:p>
    <w:p w14:paraId="14390409" w14:textId="28C67F36" w:rsidR="005530E7" w:rsidRDefault="00E67574" w:rsidP="005530E7">
      <w:pPr>
        <w:rPr>
          <w:rFonts w:ascii="Verdana" w:hAnsi="Verdana"/>
        </w:rPr>
      </w:pPr>
      <w:r w:rsidRPr="00072884">
        <w:rPr>
          <w:rFonts w:ascii="Verdana" w:hAnsi="Verdana"/>
        </w:rPr>
        <w:t>Leerlingen die zich willen richten op een eigen bedrijf of een vervolgopleiding in die richting willen volgen, kunnen kiezen voor de Ubbo Business School. Aan de keuze voor UBS kan een selectie vooraf gaan. Een leerling werkt één middag per week aan de opdrachten en projecten voor de UBS. Ook zullen er excursie voor en door leerlingen worden georganiseerd.</w:t>
      </w:r>
    </w:p>
    <w:p w14:paraId="46B10617" w14:textId="7CD22383" w:rsidR="00072884" w:rsidRPr="00072884" w:rsidRDefault="005530E7" w:rsidP="00072884">
      <w:pPr>
        <w:pStyle w:val="Kop1"/>
        <w:numPr>
          <w:ilvl w:val="0"/>
          <w:numId w:val="6"/>
        </w:numPr>
      </w:pPr>
      <w:bookmarkStart w:id="14" w:name="_Toc26099387"/>
      <w:r w:rsidRPr="00072884">
        <w:rPr>
          <w:rFonts w:ascii="Verdana" w:hAnsi="Verdana"/>
          <w:sz w:val="28"/>
          <w:szCs w:val="28"/>
        </w:rPr>
        <w:t>Toelating tot havo 4 vanuit vmbo 4 TL/GL</w:t>
      </w:r>
      <w:bookmarkEnd w:id="14"/>
    </w:p>
    <w:p w14:paraId="1439040B" w14:textId="77777777" w:rsidR="005530E7" w:rsidRPr="00072884" w:rsidRDefault="005530E7" w:rsidP="005530E7">
      <w:pPr>
        <w:rPr>
          <w:rFonts w:ascii="Verdana" w:hAnsi="Verdana"/>
        </w:rPr>
      </w:pPr>
      <w:r w:rsidRPr="00072884">
        <w:rPr>
          <w:rFonts w:ascii="Verdana" w:hAnsi="Verdana"/>
        </w:rPr>
        <w:t xml:space="preserve">De meest voor de hand liggende vervolgopleiding voor een leerling met een vmbo TL diploma is een MBO opleiding. Daarnaast bestaat de mogelijkheid om een havo opleiding te doen. Deze route is er voor de betere vmbo leerling. Deze leerling zal daarna een vervolg in het HBO zoeken. </w:t>
      </w:r>
    </w:p>
    <w:p w14:paraId="1439040C" w14:textId="77777777" w:rsidR="005530E7" w:rsidRPr="00072884" w:rsidRDefault="005530E7" w:rsidP="005530E7">
      <w:pPr>
        <w:rPr>
          <w:rFonts w:ascii="Verdana" w:hAnsi="Verdana"/>
        </w:rPr>
      </w:pPr>
      <w:r w:rsidRPr="00072884">
        <w:rPr>
          <w:rFonts w:ascii="Verdana" w:hAnsi="Verdana"/>
        </w:rPr>
        <w:t xml:space="preserve">Een leerling met een vmbo GL/TL diploma wordt toegelaten tot havo 4 als de leerling tenminste 6,8 gemiddeld heeft op zijn eindexamen cijferlijst vmbo. </w:t>
      </w:r>
      <w:r w:rsidR="00E67574" w:rsidRPr="00072884">
        <w:rPr>
          <w:rFonts w:ascii="Verdana" w:hAnsi="Verdana"/>
        </w:rPr>
        <w:t>H</w:t>
      </w:r>
      <w:r w:rsidRPr="00072884">
        <w:rPr>
          <w:rFonts w:ascii="Verdana" w:hAnsi="Verdana"/>
        </w:rPr>
        <w:t>et betreft hier de afgeronde eindcijfers. Hierbij tellen mee alle vakken met een CE en maatschappijleer. De leerling heeft voor de vakken Ne</w:t>
      </w:r>
      <w:r w:rsidR="002077DC" w:rsidRPr="00072884">
        <w:rPr>
          <w:rFonts w:ascii="Verdana" w:hAnsi="Verdana"/>
        </w:rPr>
        <w:t>derlands</w:t>
      </w:r>
      <w:r w:rsidRPr="00072884">
        <w:rPr>
          <w:rFonts w:ascii="Verdana" w:hAnsi="Verdana"/>
        </w:rPr>
        <w:t>, En</w:t>
      </w:r>
      <w:r w:rsidR="002077DC" w:rsidRPr="00072884">
        <w:rPr>
          <w:rFonts w:ascii="Verdana" w:hAnsi="Verdana"/>
        </w:rPr>
        <w:t>gels</w:t>
      </w:r>
      <w:r w:rsidRPr="00072884">
        <w:rPr>
          <w:rFonts w:ascii="Verdana" w:hAnsi="Verdana"/>
        </w:rPr>
        <w:t xml:space="preserve"> en wi</w:t>
      </w:r>
      <w:r w:rsidR="002077DC" w:rsidRPr="00072884">
        <w:rPr>
          <w:rFonts w:ascii="Verdana" w:hAnsi="Verdana"/>
        </w:rPr>
        <w:t>skunde</w:t>
      </w:r>
      <w:r w:rsidRPr="00072884">
        <w:rPr>
          <w:rFonts w:ascii="Verdana" w:hAnsi="Verdana"/>
        </w:rPr>
        <w:t xml:space="preserve">, hoogstens 1x een 5 als eindcijfer. </w:t>
      </w:r>
    </w:p>
    <w:p w14:paraId="1439040D" w14:textId="77777777" w:rsidR="005530E7" w:rsidRPr="00072884" w:rsidRDefault="005530E7" w:rsidP="005530E7">
      <w:pPr>
        <w:rPr>
          <w:rFonts w:ascii="Verdana" w:hAnsi="Verdana"/>
        </w:rPr>
      </w:pPr>
      <w:r w:rsidRPr="00072884">
        <w:rPr>
          <w:rFonts w:ascii="Verdana" w:hAnsi="Verdana"/>
        </w:rPr>
        <w:t xml:space="preserve">Aanvullende eis per profiel of vak. </w:t>
      </w:r>
    </w:p>
    <w:p w14:paraId="1439040E" w14:textId="77777777" w:rsidR="005530E7" w:rsidRPr="00072884" w:rsidRDefault="005530E7" w:rsidP="002077DC">
      <w:pPr>
        <w:pStyle w:val="Lijstalinea"/>
        <w:numPr>
          <w:ilvl w:val="0"/>
          <w:numId w:val="4"/>
        </w:numPr>
        <w:rPr>
          <w:rFonts w:ascii="Verdana" w:hAnsi="Verdana"/>
        </w:rPr>
      </w:pPr>
      <w:r w:rsidRPr="00072884">
        <w:rPr>
          <w:rFonts w:ascii="Verdana" w:hAnsi="Verdana"/>
        </w:rPr>
        <w:t xml:space="preserve">CM: de leerling heeft vmbo examen gedaan in Frans of Duits. </w:t>
      </w:r>
    </w:p>
    <w:p w14:paraId="1439040F" w14:textId="77777777" w:rsidR="005530E7" w:rsidRPr="00072884" w:rsidRDefault="005530E7" w:rsidP="002077DC">
      <w:pPr>
        <w:pStyle w:val="Lijstalinea"/>
        <w:numPr>
          <w:ilvl w:val="0"/>
          <w:numId w:val="4"/>
        </w:numPr>
        <w:rPr>
          <w:rFonts w:ascii="Verdana" w:hAnsi="Verdana"/>
        </w:rPr>
      </w:pPr>
      <w:r w:rsidRPr="00072884">
        <w:rPr>
          <w:rFonts w:ascii="Verdana" w:hAnsi="Verdana"/>
        </w:rPr>
        <w:t xml:space="preserve">EM: de leerling heeft vmbo examen gedaan in wiskunde. </w:t>
      </w:r>
    </w:p>
    <w:p w14:paraId="14390410" w14:textId="77777777" w:rsidR="005530E7" w:rsidRPr="00072884" w:rsidRDefault="005530E7" w:rsidP="002077DC">
      <w:pPr>
        <w:pStyle w:val="Lijstalinea"/>
        <w:numPr>
          <w:ilvl w:val="0"/>
          <w:numId w:val="4"/>
        </w:numPr>
        <w:rPr>
          <w:rFonts w:ascii="Verdana" w:hAnsi="Verdana"/>
        </w:rPr>
      </w:pPr>
      <w:r w:rsidRPr="00072884">
        <w:rPr>
          <w:rFonts w:ascii="Verdana" w:hAnsi="Verdana"/>
        </w:rPr>
        <w:t>NG; de leerling heeft vmbo examen gedaan in wiskunde en nask2</w:t>
      </w:r>
      <w:r w:rsidR="002077DC" w:rsidRPr="00072884">
        <w:rPr>
          <w:rFonts w:ascii="Verdana" w:hAnsi="Verdana"/>
        </w:rPr>
        <w:t xml:space="preserve"> </w:t>
      </w:r>
      <w:r w:rsidRPr="00072884">
        <w:rPr>
          <w:rFonts w:ascii="Verdana" w:hAnsi="Verdana"/>
        </w:rPr>
        <w:t xml:space="preserve">(scheikunde). </w:t>
      </w:r>
    </w:p>
    <w:p w14:paraId="14390411" w14:textId="77777777" w:rsidR="005530E7" w:rsidRPr="00072884" w:rsidRDefault="005530E7" w:rsidP="002077DC">
      <w:pPr>
        <w:pStyle w:val="Lijstalinea"/>
        <w:numPr>
          <w:ilvl w:val="0"/>
          <w:numId w:val="4"/>
        </w:numPr>
        <w:rPr>
          <w:rFonts w:ascii="Verdana" w:hAnsi="Verdana"/>
        </w:rPr>
      </w:pPr>
      <w:r w:rsidRPr="00072884">
        <w:rPr>
          <w:rFonts w:ascii="Verdana" w:hAnsi="Verdana"/>
        </w:rPr>
        <w:t>Nat</w:t>
      </w:r>
      <w:r w:rsidR="002077DC" w:rsidRPr="00072884">
        <w:rPr>
          <w:rFonts w:ascii="Verdana" w:hAnsi="Verdana"/>
        </w:rPr>
        <w:t>uurkunde</w:t>
      </w:r>
      <w:r w:rsidRPr="00072884">
        <w:rPr>
          <w:rFonts w:ascii="Verdana" w:hAnsi="Verdana"/>
        </w:rPr>
        <w:t xml:space="preserve">: de leerling heeft vmbo examen gedaan in nask1. </w:t>
      </w:r>
    </w:p>
    <w:p w14:paraId="14390412" w14:textId="77777777" w:rsidR="005530E7" w:rsidRPr="00072884" w:rsidRDefault="005530E7" w:rsidP="002077DC">
      <w:pPr>
        <w:pStyle w:val="Lijstalinea"/>
        <w:numPr>
          <w:ilvl w:val="0"/>
          <w:numId w:val="4"/>
        </w:numPr>
        <w:rPr>
          <w:rFonts w:ascii="Verdana" w:hAnsi="Verdana"/>
        </w:rPr>
      </w:pPr>
      <w:proofErr w:type="spellStart"/>
      <w:r w:rsidRPr="00072884">
        <w:rPr>
          <w:rFonts w:ascii="Verdana" w:hAnsi="Verdana"/>
        </w:rPr>
        <w:t>WisB</w:t>
      </w:r>
      <w:proofErr w:type="spellEnd"/>
      <w:r w:rsidRPr="00072884">
        <w:rPr>
          <w:rFonts w:ascii="Verdana" w:hAnsi="Verdana"/>
        </w:rPr>
        <w:t xml:space="preserve">: als de leerling </w:t>
      </w:r>
      <w:proofErr w:type="spellStart"/>
      <w:r w:rsidRPr="00072884">
        <w:rPr>
          <w:rFonts w:ascii="Verdana" w:hAnsi="Verdana"/>
        </w:rPr>
        <w:t>WisB</w:t>
      </w:r>
      <w:proofErr w:type="spellEnd"/>
      <w:r w:rsidRPr="00072884">
        <w:rPr>
          <w:rFonts w:ascii="Verdana" w:hAnsi="Verdana"/>
        </w:rPr>
        <w:t xml:space="preserve"> wil kiezen dan moet de leerling </w:t>
      </w:r>
    </w:p>
    <w:p w14:paraId="14390413" w14:textId="77777777" w:rsidR="005530E7" w:rsidRPr="00072884" w:rsidRDefault="005530E7" w:rsidP="002077DC">
      <w:pPr>
        <w:pStyle w:val="Lijstalinea"/>
        <w:numPr>
          <w:ilvl w:val="1"/>
          <w:numId w:val="4"/>
        </w:numPr>
        <w:rPr>
          <w:rFonts w:ascii="Verdana" w:hAnsi="Verdana"/>
        </w:rPr>
      </w:pPr>
      <w:r w:rsidRPr="00072884">
        <w:rPr>
          <w:rFonts w:ascii="Verdana" w:hAnsi="Verdana"/>
        </w:rPr>
        <w:t>een inhaalmodule doorwerken (opgesteld door de sectie wiskunde van US)</w:t>
      </w:r>
    </w:p>
    <w:p w14:paraId="14390414" w14:textId="77777777" w:rsidR="005530E7" w:rsidRPr="00072884" w:rsidRDefault="005530E7" w:rsidP="002077DC">
      <w:pPr>
        <w:pStyle w:val="Lijstalinea"/>
        <w:numPr>
          <w:ilvl w:val="1"/>
          <w:numId w:val="4"/>
        </w:numPr>
        <w:rPr>
          <w:rFonts w:ascii="Verdana" w:hAnsi="Verdana"/>
        </w:rPr>
      </w:pPr>
      <w:r w:rsidRPr="00072884">
        <w:rPr>
          <w:rFonts w:ascii="Verdana" w:hAnsi="Verdana"/>
        </w:rPr>
        <w:t xml:space="preserve">een toets maken over de inhaalmodule </w:t>
      </w:r>
    </w:p>
    <w:p w14:paraId="14390415" w14:textId="77777777" w:rsidR="005530E7" w:rsidRPr="00072884" w:rsidRDefault="005530E7" w:rsidP="002077DC">
      <w:pPr>
        <w:pStyle w:val="Lijstalinea"/>
        <w:numPr>
          <w:ilvl w:val="2"/>
          <w:numId w:val="4"/>
        </w:numPr>
        <w:rPr>
          <w:rFonts w:ascii="Verdana" w:hAnsi="Verdana"/>
        </w:rPr>
      </w:pPr>
      <w:r w:rsidRPr="00072884">
        <w:rPr>
          <w:rFonts w:ascii="Verdana" w:hAnsi="Verdana"/>
        </w:rPr>
        <w:t xml:space="preserve">De vak sectie wiskunde geeft een advies aan de toelatingscommissie. </w:t>
      </w:r>
    </w:p>
    <w:p w14:paraId="14390416" w14:textId="4F77F9F6" w:rsidR="005530E7" w:rsidRDefault="005530E7" w:rsidP="002077DC">
      <w:pPr>
        <w:pStyle w:val="Lijstalinea"/>
        <w:numPr>
          <w:ilvl w:val="2"/>
          <w:numId w:val="4"/>
        </w:numPr>
        <w:rPr>
          <w:rFonts w:ascii="Verdana" w:hAnsi="Verdana"/>
        </w:rPr>
      </w:pPr>
      <w:r w:rsidRPr="00072884">
        <w:rPr>
          <w:rFonts w:ascii="Verdana" w:hAnsi="Verdana"/>
        </w:rPr>
        <w:t xml:space="preserve">De toelatingscommissie bepaalt of de leerling wordt toegelaten tot </w:t>
      </w:r>
      <w:proofErr w:type="spellStart"/>
      <w:r w:rsidRPr="00072884">
        <w:rPr>
          <w:rFonts w:ascii="Verdana" w:hAnsi="Verdana"/>
        </w:rPr>
        <w:t>WisB</w:t>
      </w:r>
      <w:proofErr w:type="spellEnd"/>
      <w:r w:rsidRPr="00072884">
        <w:rPr>
          <w:rFonts w:ascii="Verdana" w:hAnsi="Verdana"/>
        </w:rPr>
        <w:t>.</w:t>
      </w:r>
    </w:p>
    <w:p w14:paraId="48BD2C95" w14:textId="467B4E07" w:rsidR="001A0711" w:rsidRPr="0099743F" w:rsidRDefault="001A0711" w:rsidP="001A0711">
      <w:pPr>
        <w:rPr>
          <w:rFonts w:ascii="Verdana" w:eastAsiaTheme="majorEastAsia" w:hAnsi="Verdana" w:cstheme="majorBidi"/>
          <w:color w:val="2E74B5" w:themeColor="accent1" w:themeShade="BF"/>
          <w:sz w:val="24"/>
          <w:szCs w:val="24"/>
          <w:u w:val="single"/>
        </w:rPr>
      </w:pPr>
      <w:r w:rsidRPr="0099743F">
        <w:rPr>
          <w:rFonts w:ascii="Verdana" w:hAnsi="Verdana"/>
          <w:sz w:val="24"/>
          <w:szCs w:val="24"/>
          <w:u w:val="single"/>
        </w:rPr>
        <w:t xml:space="preserve">Let op! Bij het drukken van dit document heeft de </w:t>
      </w:r>
      <w:proofErr w:type="spellStart"/>
      <w:r w:rsidRPr="0099743F">
        <w:rPr>
          <w:rFonts w:ascii="Verdana" w:hAnsi="Verdana"/>
          <w:sz w:val="24"/>
          <w:szCs w:val="24"/>
          <w:u w:val="single"/>
        </w:rPr>
        <w:t>bovenschoolse</w:t>
      </w:r>
      <w:proofErr w:type="spellEnd"/>
      <w:r w:rsidRPr="0099743F">
        <w:rPr>
          <w:rFonts w:ascii="Verdana" w:hAnsi="Verdana"/>
          <w:sz w:val="24"/>
          <w:szCs w:val="24"/>
          <w:u w:val="single"/>
        </w:rPr>
        <w:t xml:space="preserve"> directie nog geen </w:t>
      </w:r>
      <w:r w:rsidR="0099743F">
        <w:rPr>
          <w:rFonts w:ascii="Verdana" w:hAnsi="Verdana"/>
          <w:sz w:val="24"/>
          <w:szCs w:val="24"/>
          <w:u w:val="single"/>
        </w:rPr>
        <w:t xml:space="preserve">besluit genomen </w:t>
      </w:r>
      <w:r w:rsidRPr="0099743F">
        <w:rPr>
          <w:rFonts w:ascii="Verdana" w:hAnsi="Verdana"/>
          <w:sz w:val="24"/>
          <w:szCs w:val="24"/>
          <w:u w:val="single"/>
        </w:rPr>
        <w:t>om de toelatingscriteria</w:t>
      </w:r>
      <w:r w:rsidR="0099743F" w:rsidRPr="0099743F">
        <w:rPr>
          <w:rFonts w:ascii="Verdana" w:eastAsiaTheme="majorEastAsia" w:hAnsi="Verdana" w:cstheme="majorBidi"/>
          <w:sz w:val="24"/>
          <w:szCs w:val="24"/>
          <w:u w:val="single"/>
        </w:rPr>
        <w:t xml:space="preserve"> te wijzigen</w:t>
      </w:r>
      <w:r w:rsidR="0099743F" w:rsidRPr="0099743F">
        <w:rPr>
          <w:rFonts w:ascii="Verdana" w:eastAsiaTheme="majorEastAsia" w:hAnsi="Verdana" w:cstheme="majorBidi"/>
          <w:color w:val="2E74B5" w:themeColor="accent1" w:themeShade="BF"/>
          <w:sz w:val="24"/>
          <w:szCs w:val="24"/>
          <w:u w:val="single"/>
        </w:rPr>
        <w:t>.</w:t>
      </w:r>
      <w:r w:rsidRPr="0099743F">
        <w:rPr>
          <w:rFonts w:ascii="Verdana" w:eastAsiaTheme="majorEastAsia" w:hAnsi="Verdana" w:cstheme="majorBidi"/>
          <w:color w:val="2E74B5" w:themeColor="accent1" w:themeShade="BF"/>
          <w:sz w:val="24"/>
          <w:szCs w:val="24"/>
          <w:u w:val="single"/>
        </w:rPr>
        <w:t xml:space="preserve"> </w:t>
      </w:r>
    </w:p>
    <w:p w14:paraId="616EF41D" w14:textId="2D56D380" w:rsidR="00072884" w:rsidRPr="00072884" w:rsidRDefault="005530E7" w:rsidP="00072884">
      <w:pPr>
        <w:pStyle w:val="Kop1"/>
        <w:numPr>
          <w:ilvl w:val="0"/>
          <w:numId w:val="6"/>
        </w:numPr>
      </w:pPr>
      <w:bookmarkStart w:id="15" w:name="_Toc26099388"/>
      <w:r w:rsidRPr="00072884">
        <w:rPr>
          <w:rFonts w:ascii="Verdana" w:hAnsi="Verdana"/>
          <w:sz w:val="28"/>
          <w:szCs w:val="28"/>
        </w:rPr>
        <w:lastRenderedPageBreak/>
        <w:t>Het kiezen van een extra vak</w:t>
      </w:r>
      <w:bookmarkEnd w:id="15"/>
    </w:p>
    <w:p w14:paraId="14390418" w14:textId="77777777" w:rsidR="005530E7" w:rsidRPr="00072884" w:rsidRDefault="005530E7" w:rsidP="005530E7">
      <w:pPr>
        <w:rPr>
          <w:rFonts w:ascii="Verdana" w:hAnsi="Verdana"/>
        </w:rPr>
      </w:pPr>
      <w:r w:rsidRPr="00072884">
        <w:rPr>
          <w:rFonts w:ascii="Verdana" w:hAnsi="Verdana"/>
        </w:rPr>
        <w:t xml:space="preserve">Er zijn leerlingen die graag iets meer willen doen dan het verplichte pakket. Voor deze leerlingen bestaat de mogelijkheid om een extra vak te kiezen. Dit extra vak zal niet meegenomen worden bij het maken van het rooster. Aan het begin van het schooljaar zal de decaan met de leerling bekijken hoe dit vak in het rooster programma is in te passen. </w:t>
      </w:r>
    </w:p>
    <w:p w14:paraId="14390419" w14:textId="77777777" w:rsidR="005530E7" w:rsidRPr="00072884" w:rsidRDefault="005530E7" w:rsidP="005530E7">
      <w:pPr>
        <w:rPr>
          <w:rFonts w:ascii="Verdana" w:hAnsi="Verdana"/>
        </w:rPr>
      </w:pPr>
      <w:r w:rsidRPr="00072884">
        <w:rPr>
          <w:rFonts w:ascii="Verdana" w:hAnsi="Verdana"/>
        </w:rPr>
        <w:t xml:space="preserve">Concreet betekent dit dat de leerling die een extra vak wil volgen lessen zal missen van andere vakken. Voor de betere leerling die bewust voor een extra vak kiest levert dit doorgaans geen problemen op. </w:t>
      </w:r>
    </w:p>
    <w:p w14:paraId="03CBED42" w14:textId="6C18597D" w:rsidR="00072884" w:rsidRDefault="005530E7" w:rsidP="005530E7">
      <w:pPr>
        <w:rPr>
          <w:rFonts w:ascii="Verdana" w:hAnsi="Verdana"/>
        </w:rPr>
      </w:pPr>
      <w:r w:rsidRPr="00072884">
        <w:rPr>
          <w:rFonts w:ascii="Verdana" w:hAnsi="Verdana"/>
        </w:rPr>
        <w:t>De leerling mag in klas 4 een extra vak kiezen als hij in klas 3 een 7,0 of hoger gemiddeld staat op het eindrapport en voor het vak dat hij als extra vak wil kiezen een voldoende heeft gescoord op het eindrapport.</w:t>
      </w:r>
    </w:p>
    <w:p w14:paraId="7D2E09F1" w14:textId="77777777" w:rsidR="00072884" w:rsidRPr="00072884" w:rsidRDefault="00072884" w:rsidP="005530E7">
      <w:pPr>
        <w:rPr>
          <w:rFonts w:ascii="Verdana" w:hAnsi="Verdana"/>
        </w:rPr>
      </w:pPr>
    </w:p>
    <w:p w14:paraId="4E81359E" w14:textId="7123FF98" w:rsidR="00072884" w:rsidRPr="00072884" w:rsidRDefault="005530E7" w:rsidP="00072884">
      <w:pPr>
        <w:pStyle w:val="Kop1"/>
        <w:numPr>
          <w:ilvl w:val="0"/>
          <w:numId w:val="6"/>
        </w:numPr>
      </w:pPr>
      <w:bookmarkStart w:id="16" w:name="_Toc26099389"/>
      <w:r w:rsidRPr="00072884">
        <w:rPr>
          <w:rFonts w:ascii="Verdana" w:hAnsi="Verdana"/>
          <w:sz w:val="28"/>
          <w:szCs w:val="28"/>
        </w:rPr>
        <w:t>Nieuwe vakken</w:t>
      </w:r>
      <w:bookmarkEnd w:id="16"/>
    </w:p>
    <w:p w14:paraId="1439041C" w14:textId="259B6EAA" w:rsidR="005530E7" w:rsidRPr="00072884" w:rsidRDefault="005530E7" w:rsidP="005530E7">
      <w:pPr>
        <w:rPr>
          <w:rFonts w:ascii="Verdana" w:hAnsi="Verdana"/>
        </w:rPr>
      </w:pPr>
      <w:r w:rsidRPr="00072884">
        <w:rPr>
          <w:rFonts w:ascii="Verdana" w:hAnsi="Verdana"/>
        </w:rPr>
        <w:t>In de Tweede Fase worden naast een groot aantal bekende vakken een paar nieuwe vakken aangeboden. Het gaat hierbij om de volgende vakken: Culturele kunstzinnige vorming (ckv)</w:t>
      </w:r>
      <w:r w:rsidR="002077DC" w:rsidRPr="00072884">
        <w:rPr>
          <w:rFonts w:ascii="Verdana" w:hAnsi="Verdana"/>
        </w:rPr>
        <w:t xml:space="preserve">, Maatschappijleer, Kunstvak beeldend, Kunstvak muziek, Bedrijfseconomie, Informatica, </w:t>
      </w:r>
      <w:r w:rsidR="00F4173C" w:rsidRPr="00072884">
        <w:rPr>
          <w:rFonts w:ascii="Verdana" w:hAnsi="Verdana"/>
        </w:rPr>
        <w:t xml:space="preserve">Onderzoek &amp; ontwerpen, </w:t>
      </w:r>
      <w:r w:rsidRPr="00072884">
        <w:rPr>
          <w:rFonts w:ascii="Verdana" w:hAnsi="Verdana"/>
        </w:rPr>
        <w:t>Bewege</w:t>
      </w:r>
      <w:r w:rsidR="00F4173C" w:rsidRPr="00072884">
        <w:rPr>
          <w:rFonts w:ascii="Verdana" w:hAnsi="Verdana"/>
        </w:rPr>
        <w:t xml:space="preserve">n, sport en maatschappij (BSM) </w:t>
      </w:r>
      <w:r w:rsidRPr="00072884">
        <w:rPr>
          <w:rFonts w:ascii="Verdana" w:hAnsi="Verdana"/>
        </w:rPr>
        <w:t xml:space="preserve">(niet in combinatie met </w:t>
      </w:r>
      <w:r w:rsidR="00D011F0">
        <w:rPr>
          <w:rFonts w:ascii="Verdana" w:hAnsi="Verdana"/>
        </w:rPr>
        <w:t>O</w:t>
      </w:r>
      <w:r w:rsidRPr="00072884">
        <w:rPr>
          <w:rFonts w:ascii="Verdana" w:hAnsi="Verdana"/>
        </w:rPr>
        <w:t>&amp;</w:t>
      </w:r>
      <w:r w:rsidR="00D011F0">
        <w:rPr>
          <w:rFonts w:ascii="Verdana" w:hAnsi="Verdana"/>
        </w:rPr>
        <w:t>O</w:t>
      </w:r>
      <w:r w:rsidRPr="00072884">
        <w:rPr>
          <w:rFonts w:ascii="Verdana" w:hAnsi="Verdana"/>
        </w:rPr>
        <w:t>)</w:t>
      </w:r>
    </w:p>
    <w:p w14:paraId="1439041D" w14:textId="454281FF" w:rsidR="005530E7" w:rsidRDefault="005530E7" w:rsidP="005530E7">
      <w:pPr>
        <w:rPr>
          <w:rFonts w:ascii="Verdana" w:hAnsi="Verdana"/>
        </w:rPr>
      </w:pPr>
      <w:r w:rsidRPr="00072884">
        <w:rPr>
          <w:rFonts w:ascii="Verdana" w:hAnsi="Verdana"/>
        </w:rPr>
        <w:t xml:space="preserve">Vanaf februari van het derde leerjaar krijgt de leerling informatie over de inhoud van de genoemde vakken, zodat hij of zij een weloverwogen keuze kan maken. </w:t>
      </w:r>
    </w:p>
    <w:p w14:paraId="2381EB15" w14:textId="77777777" w:rsidR="00072884" w:rsidRPr="00072884" w:rsidRDefault="00072884" w:rsidP="005530E7">
      <w:pPr>
        <w:rPr>
          <w:rFonts w:ascii="Verdana" w:hAnsi="Verdana"/>
        </w:rPr>
      </w:pPr>
    </w:p>
    <w:p w14:paraId="753CD79F" w14:textId="0E49EE2A" w:rsidR="00072884" w:rsidRPr="00072884" w:rsidRDefault="00F4173C" w:rsidP="00072884">
      <w:pPr>
        <w:pStyle w:val="Kop1"/>
        <w:numPr>
          <w:ilvl w:val="0"/>
          <w:numId w:val="6"/>
        </w:numPr>
        <w:spacing w:line="240" w:lineRule="auto"/>
      </w:pPr>
      <w:bookmarkStart w:id="17" w:name="_Toc26099390"/>
      <w:r w:rsidRPr="00072884">
        <w:rPr>
          <w:rFonts w:ascii="Verdana" w:hAnsi="Verdana"/>
          <w:sz w:val="28"/>
          <w:szCs w:val="28"/>
        </w:rPr>
        <w:t>Doorstroom</w:t>
      </w:r>
      <w:r w:rsidR="005530E7" w:rsidRPr="00072884">
        <w:rPr>
          <w:rFonts w:ascii="Verdana" w:hAnsi="Verdana"/>
          <w:sz w:val="28"/>
          <w:szCs w:val="28"/>
        </w:rPr>
        <w:t xml:space="preserve"> HAVO-HBO</w:t>
      </w:r>
      <w:bookmarkEnd w:id="17"/>
    </w:p>
    <w:p w14:paraId="1439041F" w14:textId="06BEF136" w:rsidR="005530E7" w:rsidRDefault="005530E7" w:rsidP="005530E7">
      <w:pPr>
        <w:rPr>
          <w:rFonts w:ascii="Verdana" w:hAnsi="Verdana"/>
        </w:rPr>
      </w:pPr>
      <w:r w:rsidRPr="00072884">
        <w:rPr>
          <w:rFonts w:ascii="Verdana" w:hAnsi="Verdana"/>
        </w:rPr>
        <w:t xml:space="preserve"> Voor een overzicht van de HBO</w:t>
      </w:r>
      <w:r w:rsidR="003C26B7">
        <w:rPr>
          <w:rFonts w:ascii="Verdana" w:hAnsi="Verdana"/>
        </w:rPr>
        <w:t>-</w:t>
      </w:r>
      <w:r w:rsidRPr="00072884">
        <w:rPr>
          <w:rFonts w:ascii="Verdana" w:hAnsi="Verdana"/>
        </w:rPr>
        <w:t xml:space="preserve">opleidingen en de daarvoor vereiste vakken zie het blauwe boekje. </w:t>
      </w:r>
    </w:p>
    <w:p w14:paraId="66384F53" w14:textId="19481186" w:rsidR="001A0711" w:rsidRDefault="001A0711" w:rsidP="005530E7">
      <w:pPr>
        <w:rPr>
          <w:rFonts w:ascii="Verdana" w:hAnsi="Verdana"/>
        </w:rPr>
      </w:pPr>
    </w:p>
    <w:p w14:paraId="7CD50A82" w14:textId="14010C59" w:rsidR="001A0711" w:rsidRDefault="001A0711" w:rsidP="005530E7">
      <w:pPr>
        <w:rPr>
          <w:rFonts w:ascii="Verdana" w:hAnsi="Verdana"/>
        </w:rPr>
      </w:pPr>
    </w:p>
    <w:p w14:paraId="07437433" w14:textId="41CD6F0A" w:rsidR="001A0711" w:rsidRDefault="001A0711" w:rsidP="005530E7">
      <w:pPr>
        <w:rPr>
          <w:rFonts w:ascii="Verdana" w:hAnsi="Verdana"/>
        </w:rPr>
      </w:pPr>
    </w:p>
    <w:p w14:paraId="0129BA6A" w14:textId="38E11793" w:rsidR="001A0711" w:rsidRDefault="001A0711" w:rsidP="005530E7">
      <w:pPr>
        <w:rPr>
          <w:rFonts w:ascii="Verdana" w:hAnsi="Verdana"/>
        </w:rPr>
      </w:pPr>
    </w:p>
    <w:p w14:paraId="2E523C8B" w14:textId="23E97325" w:rsidR="001A0711" w:rsidRDefault="001A0711" w:rsidP="005530E7">
      <w:pPr>
        <w:rPr>
          <w:rFonts w:ascii="Verdana" w:hAnsi="Verdana"/>
        </w:rPr>
      </w:pPr>
    </w:p>
    <w:p w14:paraId="4DF31354" w14:textId="013962E6" w:rsidR="001A0711" w:rsidRDefault="001A0711" w:rsidP="005530E7">
      <w:pPr>
        <w:rPr>
          <w:rFonts w:ascii="Verdana" w:hAnsi="Verdana"/>
        </w:rPr>
      </w:pPr>
    </w:p>
    <w:p w14:paraId="1193BBD1" w14:textId="70AC2040" w:rsidR="001A0711" w:rsidRDefault="001A0711" w:rsidP="005530E7">
      <w:pPr>
        <w:rPr>
          <w:rFonts w:ascii="Verdana" w:hAnsi="Verdana"/>
        </w:rPr>
      </w:pPr>
    </w:p>
    <w:p w14:paraId="165E3462" w14:textId="370C5444" w:rsidR="001A0711" w:rsidRDefault="001A0711" w:rsidP="005530E7">
      <w:pPr>
        <w:rPr>
          <w:rFonts w:ascii="Verdana" w:hAnsi="Verdana"/>
        </w:rPr>
      </w:pPr>
    </w:p>
    <w:p w14:paraId="6F09852C" w14:textId="77777777" w:rsidR="001A0711" w:rsidRDefault="001A0711" w:rsidP="005530E7">
      <w:pPr>
        <w:rPr>
          <w:rFonts w:ascii="Verdana" w:hAnsi="Verdana"/>
        </w:rPr>
      </w:pPr>
    </w:p>
    <w:p w14:paraId="489EBE45" w14:textId="652F9790" w:rsidR="001A0711" w:rsidRDefault="001A0711" w:rsidP="005530E7">
      <w:pPr>
        <w:rPr>
          <w:rFonts w:ascii="Verdana" w:hAnsi="Verdana"/>
        </w:rPr>
      </w:pPr>
    </w:p>
    <w:p w14:paraId="5E825E7C" w14:textId="122C579A" w:rsidR="001A0711" w:rsidRDefault="001A0711" w:rsidP="005530E7">
      <w:pPr>
        <w:rPr>
          <w:rFonts w:ascii="Verdana" w:hAnsi="Verdana"/>
        </w:rPr>
      </w:pPr>
    </w:p>
    <w:p w14:paraId="4A295875" w14:textId="5FA47DC3" w:rsidR="000925BE" w:rsidRDefault="000925BE" w:rsidP="005530E7">
      <w:pPr>
        <w:rPr>
          <w:rFonts w:ascii="Verdana" w:hAnsi="Verdana"/>
        </w:rPr>
      </w:pPr>
      <w:r>
        <w:rPr>
          <w:rFonts w:ascii="Verdana" w:hAnsi="Verdana"/>
          <w:b/>
          <w:noProof/>
          <w:sz w:val="36"/>
          <w:szCs w:val="36"/>
        </w:rPr>
        <w:lastRenderedPageBreak/>
        <w:drawing>
          <wp:anchor distT="0" distB="0" distL="114300" distR="114300" simplePos="0" relativeHeight="251659264" behindDoc="0" locked="0" layoutInCell="1" allowOverlap="1" wp14:anchorId="7B77AB5F" wp14:editId="4767D7CB">
            <wp:simplePos x="0" y="0"/>
            <wp:positionH relativeFrom="page">
              <wp:posOffset>5915025</wp:posOffset>
            </wp:positionH>
            <wp:positionV relativeFrom="paragraph">
              <wp:posOffset>-899795</wp:posOffset>
            </wp:positionV>
            <wp:extent cx="1627515" cy="1178929"/>
            <wp:effectExtent l="0" t="0" r="0"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bboemmius_2018_RGB_RECHTS-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36328" cy="1185313"/>
                    </a:xfrm>
                    <a:prstGeom prst="rect">
                      <a:avLst/>
                    </a:prstGeom>
                  </pic:spPr>
                </pic:pic>
              </a:graphicData>
            </a:graphic>
            <wp14:sizeRelH relativeFrom="page">
              <wp14:pctWidth>0</wp14:pctWidth>
            </wp14:sizeRelH>
            <wp14:sizeRelV relativeFrom="page">
              <wp14:pctHeight>0</wp14:pctHeight>
            </wp14:sizeRelV>
          </wp:anchor>
        </w:drawing>
      </w:r>
    </w:p>
    <w:tbl>
      <w:tblPr>
        <w:tblStyle w:val="Tabelraster"/>
        <w:tblW w:w="10915" w:type="dxa"/>
        <w:tblInd w:w="-714" w:type="dxa"/>
        <w:tblLook w:val="01E0" w:firstRow="1" w:lastRow="1" w:firstColumn="1" w:lastColumn="1" w:noHBand="0" w:noVBand="0"/>
      </w:tblPr>
      <w:tblGrid>
        <w:gridCol w:w="2269"/>
        <w:gridCol w:w="2126"/>
        <w:gridCol w:w="2102"/>
        <w:gridCol w:w="24"/>
        <w:gridCol w:w="2410"/>
        <w:gridCol w:w="1984"/>
      </w:tblGrid>
      <w:tr w:rsidR="001A0711" w:rsidRPr="006E1EB7" w14:paraId="2D3E67AC" w14:textId="77777777" w:rsidTr="00CF277A">
        <w:trPr>
          <w:trHeight w:val="878"/>
        </w:trPr>
        <w:tc>
          <w:tcPr>
            <w:tcW w:w="10915" w:type="dxa"/>
            <w:gridSpan w:val="6"/>
            <w:shd w:val="clear" w:color="auto" w:fill="DEEAF6" w:themeFill="accent1" w:themeFillTint="33"/>
          </w:tcPr>
          <w:p w14:paraId="22BA215C" w14:textId="4EE40168" w:rsidR="001A0711" w:rsidRPr="006E1EB7" w:rsidRDefault="001A0711" w:rsidP="00CF277A">
            <w:pPr>
              <w:jc w:val="center"/>
              <w:rPr>
                <w:rFonts w:ascii="Verdana" w:hAnsi="Verdana"/>
                <w:b/>
                <w:sz w:val="32"/>
                <w:szCs w:val="32"/>
              </w:rPr>
            </w:pPr>
            <w:r w:rsidRPr="006E1EB7">
              <w:rPr>
                <w:rFonts w:ascii="Verdana" w:hAnsi="Verdana"/>
                <w:b/>
                <w:sz w:val="32"/>
                <w:szCs w:val="32"/>
              </w:rPr>
              <w:t>HAVO      202</w:t>
            </w:r>
            <w:r w:rsidR="00F53EED">
              <w:rPr>
                <w:rFonts w:ascii="Verdana" w:hAnsi="Verdana"/>
                <w:b/>
                <w:sz w:val="32"/>
                <w:szCs w:val="32"/>
              </w:rPr>
              <w:t>2</w:t>
            </w:r>
            <w:r w:rsidRPr="006E1EB7">
              <w:rPr>
                <w:rFonts w:ascii="Verdana" w:hAnsi="Verdana"/>
                <w:b/>
                <w:sz w:val="32"/>
                <w:szCs w:val="32"/>
              </w:rPr>
              <w:t>-202</w:t>
            </w:r>
            <w:r w:rsidR="00F53EED">
              <w:rPr>
                <w:rFonts w:ascii="Verdana" w:hAnsi="Verdana"/>
                <w:b/>
                <w:sz w:val="32"/>
                <w:szCs w:val="32"/>
              </w:rPr>
              <w:t>3</w:t>
            </w:r>
          </w:p>
          <w:p w14:paraId="599E8C41" w14:textId="77777777" w:rsidR="001A0711" w:rsidRPr="006E1EB7" w:rsidRDefault="001A0711" w:rsidP="00CF277A">
            <w:pPr>
              <w:jc w:val="center"/>
              <w:rPr>
                <w:rFonts w:ascii="Verdana" w:hAnsi="Verdana"/>
                <w:b/>
                <w:sz w:val="32"/>
                <w:szCs w:val="32"/>
              </w:rPr>
            </w:pPr>
          </w:p>
          <w:p w14:paraId="32777E8B" w14:textId="77777777" w:rsidR="001A0711" w:rsidRPr="006E1EB7" w:rsidRDefault="001A0711" w:rsidP="00CF277A">
            <w:pPr>
              <w:jc w:val="center"/>
              <w:rPr>
                <w:rFonts w:ascii="Verdana" w:hAnsi="Verdana"/>
              </w:rPr>
            </w:pPr>
            <w:r w:rsidRPr="006E1EB7">
              <w:rPr>
                <w:rFonts w:ascii="Verdana" w:hAnsi="Verdana"/>
                <w:b/>
                <w:sz w:val="32"/>
                <w:szCs w:val="32"/>
              </w:rPr>
              <w:t>Profielkeuzeformulier</w:t>
            </w:r>
          </w:p>
        </w:tc>
      </w:tr>
      <w:tr w:rsidR="001A0711" w:rsidRPr="006E1EB7" w14:paraId="0D6D6A8B" w14:textId="77777777" w:rsidTr="00CF277A">
        <w:trPr>
          <w:trHeight w:val="1005"/>
        </w:trPr>
        <w:tc>
          <w:tcPr>
            <w:tcW w:w="10915" w:type="dxa"/>
            <w:gridSpan w:val="6"/>
          </w:tcPr>
          <w:p w14:paraId="4E1C0EC5" w14:textId="1D20DED6" w:rsidR="001A0711" w:rsidRPr="006E1EB7" w:rsidRDefault="001A0711" w:rsidP="00CF277A">
            <w:pPr>
              <w:rPr>
                <w:rFonts w:ascii="Verdana" w:hAnsi="Verdana"/>
              </w:rPr>
            </w:pPr>
          </w:p>
          <w:p w14:paraId="256F7AE1" w14:textId="77777777" w:rsidR="001A0711" w:rsidRPr="006E1EB7" w:rsidRDefault="001A0711" w:rsidP="00CF277A">
            <w:pPr>
              <w:rPr>
                <w:rFonts w:ascii="Verdana" w:hAnsi="Verdana"/>
              </w:rPr>
            </w:pPr>
          </w:p>
          <w:p w14:paraId="40C9BF03" w14:textId="26F11380" w:rsidR="001A0711" w:rsidRDefault="001A0711" w:rsidP="00CF277A">
            <w:pPr>
              <w:rPr>
                <w:rFonts w:ascii="Verdana" w:hAnsi="Verdana"/>
              </w:rPr>
            </w:pPr>
            <w:r w:rsidRPr="006E1EB7">
              <w:rPr>
                <w:rFonts w:ascii="Verdana" w:hAnsi="Verdana"/>
              </w:rPr>
              <w:t>Naam:………………………………………………………………         Klas:……………….</w:t>
            </w:r>
            <w:r>
              <w:rPr>
                <w:rFonts w:ascii="Verdana" w:hAnsi="Verdana"/>
                <w:b/>
                <w:noProof/>
                <w:sz w:val="36"/>
                <w:szCs w:val="36"/>
              </w:rPr>
              <w:t xml:space="preserve"> </w:t>
            </w:r>
          </w:p>
          <w:p w14:paraId="16B1B58D" w14:textId="77777777" w:rsidR="001A0711" w:rsidRPr="006E1EB7" w:rsidRDefault="001A0711" w:rsidP="00CF277A">
            <w:pPr>
              <w:rPr>
                <w:rFonts w:ascii="Verdana" w:hAnsi="Verdana"/>
              </w:rPr>
            </w:pPr>
          </w:p>
          <w:p w14:paraId="3A8EA56F" w14:textId="77777777" w:rsidR="001A0711" w:rsidRPr="006E1EB7" w:rsidRDefault="001A0711" w:rsidP="00CF277A">
            <w:pPr>
              <w:rPr>
                <w:rFonts w:ascii="Verdana" w:hAnsi="Verdana"/>
              </w:rPr>
            </w:pPr>
          </w:p>
        </w:tc>
      </w:tr>
      <w:tr w:rsidR="001A0711" w:rsidRPr="006E1EB7" w14:paraId="5B0CCAAD" w14:textId="77777777" w:rsidTr="00CF277A">
        <w:tc>
          <w:tcPr>
            <w:tcW w:w="10915" w:type="dxa"/>
            <w:gridSpan w:val="6"/>
            <w:shd w:val="clear" w:color="auto" w:fill="DEEAF6" w:themeFill="accent1" w:themeFillTint="33"/>
          </w:tcPr>
          <w:p w14:paraId="399D1A75" w14:textId="0A6D6C90" w:rsidR="001A0711" w:rsidRPr="006E1EB7" w:rsidRDefault="001A0711" w:rsidP="00CF277A">
            <w:pPr>
              <w:jc w:val="center"/>
              <w:rPr>
                <w:rFonts w:ascii="Verdana" w:hAnsi="Verdana"/>
                <w:b/>
              </w:rPr>
            </w:pPr>
            <w:r w:rsidRPr="006E1EB7">
              <w:rPr>
                <w:rFonts w:ascii="Verdana" w:hAnsi="Verdana"/>
                <w:b/>
              </w:rPr>
              <w:t>Gemeenschappelijk deel (verplicht)</w:t>
            </w:r>
          </w:p>
        </w:tc>
      </w:tr>
      <w:tr w:rsidR="001A0711" w:rsidRPr="006E1EB7" w14:paraId="5FD8E212" w14:textId="77777777" w:rsidTr="00CF277A">
        <w:tc>
          <w:tcPr>
            <w:tcW w:w="10915" w:type="dxa"/>
            <w:gridSpan w:val="6"/>
            <w:shd w:val="clear" w:color="auto" w:fill="DEEAF6" w:themeFill="accent1" w:themeFillTint="33"/>
          </w:tcPr>
          <w:p w14:paraId="14C83654" w14:textId="77777777" w:rsidR="001A0711" w:rsidRPr="006E1EB7" w:rsidRDefault="001A0711" w:rsidP="00CF277A">
            <w:pPr>
              <w:jc w:val="center"/>
              <w:rPr>
                <w:rFonts w:ascii="Verdana" w:hAnsi="Verdana"/>
              </w:rPr>
            </w:pPr>
            <w:r w:rsidRPr="006E1EB7">
              <w:rPr>
                <w:rFonts w:ascii="Verdana" w:hAnsi="Verdana"/>
              </w:rPr>
              <w:t>Nederlands/Engels/maatschappijleer/lichamelijke opvoeding/ckv/Godsdienst en levensbeschouwing/lob/excursie/profielwerkstuk</w:t>
            </w:r>
          </w:p>
        </w:tc>
      </w:tr>
      <w:tr w:rsidR="001A0711" w:rsidRPr="006E1EB7" w14:paraId="4475738B" w14:textId="77777777" w:rsidTr="00CF277A">
        <w:tc>
          <w:tcPr>
            <w:tcW w:w="10915" w:type="dxa"/>
            <w:gridSpan w:val="6"/>
            <w:shd w:val="clear" w:color="auto" w:fill="auto"/>
          </w:tcPr>
          <w:p w14:paraId="1E65B72A" w14:textId="77777777" w:rsidR="001A0711" w:rsidRPr="006E1EB7" w:rsidRDefault="001A0711" w:rsidP="00CF277A">
            <w:pPr>
              <w:jc w:val="center"/>
              <w:rPr>
                <w:rFonts w:ascii="Verdana" w:hAnsi="Verdana"/>
                <w:i/>
              </w:rPr>
            </w:pPr>
          </w:p>
          <w:p w14:paraId="3F308BF1" w14:textId="77777777" w:rsidR="001A0711" w:rsidRPr="006E1EB7" w:rsidRDefault="001A0711" w:rsidP="00CF277A">
            <w:pPr>
              <w:jc w:val="center"/>
              <w:rPr>
                <w:rFonts w:ascii="Verdana" w:hAnsi="Verdana"/>
                <w:b/>
              </w:rPr>
            </w:pPr>
            <w:r w:rsidRPr="006E1EB7">
              <w:rPr>
                <w:rFonts w:ascii="Verdana" w:hAnsi="Verdana"/>
                <w:b/>
              </w:rPr>
              <w:t>Kiezen: Profiel</w:t>
            </w:r>
          </w:p>
        </w:tc>
      </w:tr>
      <w:tr w:rsidR="001A0711" w:rsidRPr="006E1EB7" w14:paraId="1DD61124" w14:textId="77777777" w:rsidTr="00F53EED">
        <w:tc>
          <w:tcPr>
            <w:tcW w:w="2269" w:type="dxa"/>
          </w:tcPr>
          <w:p w14:paraId="68DE70EA" w14:textId="77777777" w:rsidR="001A0711" w:rsidRPr="006E1EB7" w:rsidRDefault="001A0711" w:rsidP="00CF277A">
            <w:pPr>
              <w:jc w:val="center"/>
              <w:rPr>
                <w:rFonts w:ascii="Verdana" w:hAnsi="Verdana"/>
                <w:b/>
              </w:rPr>
            </w:pPr>
            <w:r w:rsidRPr="006E1EB7">
              <w:rPr>
                <w:rFonts w:ascii="Verdana" w:hAnsi="Verdana"/>
              </w:rPr>
              <w:t>O</w:t>
            </w:r>
            <w:r w:rsidRPr="006E1EB7">
              <w:rPr>
                <w:rFonts w:ascii="Verdana" w:hAnsi="Verdana"/>
                <w:b/>
              </w:rPr>
              <w:t xml:space="preserve"> NT</w:t>
            </w:r>
          </w:p>
        </w:tc>
        <w:tc>
          <w:tcPr>
            <w:tcW w:w="2126" w:type="dxa"/>
          </w:tcPr>
          <w:p w14:paraId="389E9D8C" w14:textId="77777777" w:rsidR="001A0711" w:rsidRPr="006E1EB7" w:rsidRDefault="001A0711" w:rsidP="00CF277A">
            <w:pPr>
              <w:jc w:val="center"/>
              <w:rPr>
                <w:rFonts w:ascii="Verdana" w:hAnsi="Verdana"/>
                <w:b/>
              </w:rPr>
            </w:pPr>
            <w:r w:rsidRPr="006E1EB7">
              <w:rPr>
                <w:rFonts w:ascii="Verdana" w:hAnsi="Verdana"/>
              </w:rPr>
              <w:t>O</w:t>
            </w:r>
            <w:r w:rsidRPr="006E1EB7">
              <w:rPr>
                <w:rFonts w:ascii="Verdana" w:hAnsi="Verdana"/>
                <w:b/>
              </w:rPr>
              <w:t xml:space="preserve"> NG</w:t>
            </w:r>
          </w:p>
        </w:tc>
        <w:tc>
          <w:tcPr>
            <w:tcW w:w="4536" w:type="dxa"/>
            <w:gridSpan w:val="3"/>
          </w:tcPr>
          <w:p w14:paraId="380EC3D9" w14:textId="77777777" w:rsidR="001A0711" w:rsidRPr="006E1EB7" w:rsidRDefault="001A0711" w:rsidP="00CF277A">
            <w:pPr>
              <w:jc w:val="center"/>
              <w:rPr>
                <w:rFonts w:ascii="Verdana" w:hAnsi="Verdana"/>
                <w:b/>
              </w:rPr>
            </w:pPr>
            <w:r w:rsidRPr="006E1EB7">
              <w:rPr>
                <w:rFonts w:ascii="Verdana" w:hAnsi="Verdana"/>
              </w:rPr>
              <w:t xml:space="preserve">O </w:t>
            </w:r>
            <w:r w:rsidRPr="006E1EB7">
              <w:rPr>
                <w:rFonts w:ascii="Verdana" w:hAnsi="Verdana"/>
                <w:b/>
              </w:rPr>
              <w:t>EM</w:t>
            </w:r>
          </w:p>
        </w:tc>
        <w:tc>
          <w:tcPr>
            <w:tcW w:w="1984" w:type="dxa"/>
          </w:tcPr>
          <w:p w14:paraId="297C3A51" w14:textId="77777777" w:rsidR="001A0711" w:rsidRPr="006E1EB7" w:rsidRDefault="001A0711" w:rsidP="00CF277A">
            <w:pPr>
              <w:jc w:val="center"/>
              <w:rPr>
                <w:rFonts w:ascii="Verdana" w:hAnsi="Verdana"/>
                <w:b/>
              </w:rPr>
            </w:pPr>
            <w:r w:rsidRPr="006E1EB7">
              <w:rPr>
                <w:rFonts w:ascii="Verdana" w:hAnsi="Verdana"/>
              </w:rPr>
              <w:t>O</w:t>
            </w:r>
            <w:r w:rsidRPr="006E1EB7">
              <w:rPr>
                <w:rFonts w:ascii="Verdana" w:hAnsi="Verdana"/>
                <w:b/>
              </w:rPr>
              <w:t xml:space="preserve"> CM</w:t>
            </w:r>
          </w:p>
        </w:tc>
      </w:tr>
      <w:tr w:rsidR="001A0711" w:rsidRPr="006E1EB7" w14:paraId="48C81488" w14:textId="77777777" w:rsidTr="00CF277A">
        <w:tc>
          <w:tcPr>
            <w:tcW w:w="10915" w:type="dxa"/>
            <w:gridSpan w:val="6"/>
            <w:shd w:val="clear" w:color="auto" w:fill="D9D9D9" w:themeFill="background1" w:themeFillShade="D9"/>
          </w:tcPr>
          <w:p w14:paraId="385C5225" w14:textId="77777777" w:rsidR="001A0711" w:rsidRPr="006E1EB7" w:rsidRDefault="001A0711" w:rsidP="00CF277A">
            <w:pPr>
              <w:jc w:val="center"/>
              <w:rPr>
                <w:rFonts w:ascii="Verdana" w:hAnsi="Verdana"/>
                <w:b/>
              </w:rPr>
            </w:pPr>
            <w:r w:rsidRPr="006E1EB7">
              <w:rPr>
                <w:rFonts w:ascii="Verdana" w:hAnsi="Verdana"/>
                <w:b/>
              </w:rPr>
              <w:t>Profieldeel (verplicht)</w:t>
            </w:r>
          </w:p>
        </w:tc>
      </w:tr>
      <w:tr w:rsidR="001A0711" w:rsidRPr="006E1EB7" w14:paraId="35BD4D10" w14:textId="77777777" w:rsidTr="00F53EED">
        <w:tc>
          <w:tcPr>
            <w:tcW w:w="2269" w:type="dxa"/>
            <w:shd w:val="clear" w:color="auto" w:fill="DEEAF6" w:themeFill="accent1" w:themeFillTint="33"/>
          </w:tcPr>
          <w:p w14:paraId="3EC87CFF" w14:textId="77777777" w:rsidR="001A0711" w:rsidRPr="006E1EB7" w:rsidRDefault="001A0711" w:rsidP="00CF277A">
            <w:pPr>
              <w:rPr>
                <w:rFonts w:ascii="Verdana" w:hAnsi="Verdana"/>
              </w:rPr>
            </w:pPr>
            <w:r w:rsidRPr="006E1EB7">
              <w:rPr>
                <w:rFonts w:ascii="Verdana" w:hAnsi="Verdana"/>
              </w:rPr>
              <w:t>natuurkunde</w:t>
            </w:r>
          </w:p>
        </w:tc>
        <w:tc>
          <w:tcPr>
            <w:tcW w:w="2126" w:type="dxa"/>
            <w:shd w:val="clear" w:color="auto" w:fill="DEEAF6" w:themeFill="accent1" w:themeFillTint="33"/>
          </w:tcPr>
          <w:p w14:paraId="2C702971" w14:textId="77777777" w:rsidR="001A0711" w:rsidRPr="006E1EB7" w:rsidRDefault="001A0711" w:rsidP="00CF277A">
            <w:pPr>
              <w:rPr>
                <w:rFonts w:ascii="Verdana" w:hAnsi="Verdana"/>
              </w:rPr>
            </w:pPr>
            <w:r w:rsidRPr="006E1EB7">
              <w:rPr>
                <w:rFonts w:ascii="Verdana" w:hAnsi="Verdana"/>
              </w:rPr>
              <w:t>biologie</w:t>
            </w:r>
          </w:p>
        </w:tc>
        <w:tc>
          <w:tcPr>
            <w:tcW w:w="4536" w:type="dxa"/>
            <w:gridSpan w:val="3"/>
            <w:shd w:val="clear" w:color="auto" w:fill="DEEAF6" w:themeFill="accent1" w:themeFillTint="33"/>
          </w:tcPr>
          <w:p w14:paraId="65F28F9E" w14:textId="77777777" w:rsidR="001A0711" w:rsidRPr="006E1EB7" w:rsidRDefault="001A0711" w:rsidP="00CF277A">
            <w:pPr>
              <w:rPr>
                <w:rFonts w:ascii="Verdana" w:hAnsi="Verdana"/>
              </w:rPr>
            </w:pPr>
            <w:r w:rsidRPr="006E1EB7">
              <w:rPr>
                <w:rFonts w:ascii="Verdana" w:hAnsi="Verdana"/>
              </w:rPr>
              <w:t>economie</w:t>
            </w:r>
          </w:p>
        </w:tc>
        <w:tc>
          <w:tcPr>
            <w:tcW w:w="1984" w:type="dxa"/>
            <w:shd w:val="clear" w:color="auto" w:fill="DEEAF6" w:themeFill="accent1" w:themeFillTint="33"/>
          </w:tcPr>
          <w:p w14:paraId="257C89C0" w14:textId="77777777" w:rsidR="001A0711" w:rsidRPr="006E1EB7" w:rsidRDefault="001A0711" w:rsidP="00CF277A">
            <w:pPr>
              <w:rPr>
                <w:rFonts w:ascii="Verdana" w:hAnsi="Verdana"/>
              </w:rPr>
            </w:pPr>
            <w:r w:rsidRPr="006E1EB7">
              <w:rPr>
                <w:rFonts w:ascii="Verdana" w:hAnsi="Verdana"/>
              </w:rPr>
              <w:t>geschiedenis</w:t>
            </w:r>
          </w:p>
        </w:tc>
      </w:tr>
      <w:tr w:rsidR="001A0711" w:rsidRPr="006E1EB7" w14:paraId="1BC4E82E" w14:textId="77777777" w:rsidTr="00F53EED">
        <w:tc>
          <w:tcPr>
            <w:tcW w:w="2269" w:type="dxa"/>
            <w:shd w:val="clear" w:color="auto" w:fill="DEEAF6" w:themeFill="accent1" w:themeFillTint="33"/>
          </w:tcPr>
          <w:p w14:paraId="3A422F23" w14:textId="77777777" w:rsidR="001A0711" w:rsidRPr="006E1EB7" w:rsidRDefault="001A0711" w:rsidP="00CF277A">
            <w:pPr>
              <w:rPr>
                <w:rFonts w:ascii="Verdana" w:hAnsi="Verdana"/>
              </w:rPr>
            </w:pPr>
            <w:r w:rsidRPr="006E1EB7">
              <w:rPr>
                <w:rFonts w:ascii="Verdana" w:hAnsi="Verdana"/>
              </w:rPr>
              <w:t>scheikunde</w:t>
            </w:r>
          </w:p>
        </w:tc>
        <w:tc>
          <w:tcPr>
            <w:tcW w:w="2126" w:type="dxa"/>
            <w:shd w:val="clear" w:color="auto" w:fill="DEEAF6" w:themeFill="accent1" w:themeFillTint="33"/>
          </w:tcPr>
          <w:p w14:paraId="181720C4" w14:textId="77777777" w:rsidR="001A0711" w:rsidRPr="006E1EB7" w:rsidRDefault="001A0711" w:rsidP="00CF277A">
            <w:pPr>
              <w:rPr>
                <w:rFonts w:ascii="Verdana" w:hAnsi="Verdana"/>
              </w:rPr>
            </w:pPr>
            <w:r w:rsidRPr="006E1EB7">
              <w:rPr>
                <w:rFonts w:ascii="Verdana" w:hAnsi="Verdana"/>
              </w:rPr>
              <w:t>scheikunde</w:t>
            </w:r>
          </w:p>
        </w:tc>
        <w:tc>
          <w:tcPr>
            <w:tcW w:w="4536" w:type="dxa"/>
            <w:gridSpan w:val="3"/>
            <w:shd w:val="clear" w:color="auto" w:fill="DEEAF6" w:themeFill="accent1" w:themeFillTint="33"/>
          </w:tcPr>
          <w:p w14:paraId="4A50CAE1" w14:textId="77777777" w:rsidR="001A0711" w:rsidRPr="006E1EB7" w:rsidRDefault="001A0711" w:rsidP="00CF277A">
            <w:pPr>
              <w:rPr>
                <w:rFonts w:ascii="Verdana" w:hAnsi="Verdana"/>
              </w:rPr>
            </w:pPr>
            <w:r w:rsidRPr="006E1EB7">
              <w:rPr>
                <w:rFonts w:ascii="Verdana" w:hAnsi="Verdana"/>
              </w:rPr>
              <w:t>geschiedenis</w:t>
            </w:r>
          </w:p>
        </w:tc>
        <w:tc>
          <w:tcPr>
            <w:tcW w:w="1984" w:type="dxa"/>
            <w:shd w:val="clear" w:color="auto" w:fill="DEEAF6" w:themeFill="accent1" w:themeFillTint="33"/>
          </w:tcPr>
          <w:p w14:paraId="1884051D" w14:textId="77777777" w:rsidR="001A0711" w:rsidRPr="006E1EB7" w:rsidRDefault="001A0711" w:rsidP="00CF277A">
            <w:pPr>
              <w:rPr>
                <w:rFonts w:ascii="Verdana" w:hAnsi="Verdana"/>
              </w:rPr>
            </w:pPr>
            <w:r w:rsidRPr="006E1EB7">
              <w:rPr>
                <w:rFonts w:ascii="Verdana" w:hAnsi="Verdana"/>
              </w:rPr>
              <w:t>aardrijkskunde</w:t>
            </w:r>
          </w:p>
        </w:tc>
      </w:tr>
      <w:tr w:rsidR="001A0711" w:rsidRPr="006E1EB7" w14:paraId="200689A0" w14:textId="77777777" w:rsidTr="00F53EED">
        <w:tc>
          <w:tcPr>
            <w:tcW w:w="2269" w:type="dxa"/>
            <w:shd w:val="clear" w:color="auto" w:fill="DEEAF6" w:themeFill="accent1" w:themeFillTint="33"/>
          </w:tcPr>
          <w:p w14:paraId="6C0BDA7D" w14:textId="77777777" w:rsidR="001A0711" w:rsidRPr="006E1EB7" w:rsidRDefault="001A0711" w:rsidP="00CF277A">
            <w:pPr>
              <w:rPr>
                <w:rFonts w:ascii="Verdana" w:hAnsi="Verdana"/>
              </w:rPr>
            </w:pPr>
            <w:r w:rsidRPr="006E1EB7">
              <w:rPr>
                <w:rFonts w:ascii="Verdana" w:hAnsi="Verdana"/>
              </w:rPr>
              <w:t>wiskunde B</w:t>
            </w:r>
          </w:p>
        </w:tc>
        <w:tc>
          <w:tcPr>
            <w:tcW w:w="2126" w:type="dxa"/>
            <w:shd w:val="clear" w:color="auto" w:fill="DEEAF6" w:themeFill="accent1" w:themeFillTint="33"/>
          </w:tcPr>
          <w:p w14:paraId="1DC9ECF1" w14:textId="77777777" w:rsidR="001A0711" w:rsidRPr="006E1EB7" w:rsidRDefault="001A0711" w:rsidP="00CF277A">
            <w:pPr>
              <w:rPr>
                <w:rFonts w:ascii="Verdana" w:hAnsi="Verdana"/>
              </w:rPr>
            </w:pPr>
          </w:p>
        </w:tc>
        <w:tc>
          <w:tcPr>
            <w:tcW w:w="4536" w:type="dxa"/>
            <w:gridSpan w:val="3"/>
            <w:shd w:val="clear" w:color="auto" w:fill="DEEAF6" w:themeFill="accent1" w:themeFillTint="33"/>
          </w:tcPr>
          <w:p w14:paraId="66939305" w14:textId="77777777" w:rsidR="001A0711" w:rsidRPr="006E1EB7" w:rsidRDefault="001A0711" w:rsidP="00CF277A">
            <w:pPr>
              <w:rPr>
                <w:rFonts w:ascii="Verdana" w:hAnsi="Verdana"/>
              </w:rPr>
            </w:pPr>
            <w:r w:rsidRPr="006E1EB7">
              <w:rPr>
                <w:rFonts w:ascii="Verdana" w:hAnsi="Verdana"/>
              </w:rPr>
              <w:t>wiskunde A</w:t>
            </w:r>
          </w:p>
        </w:tc>
        <w:tc>
          <w:tcPr>
            <w:tcW w:w="1984" w:type="dxa"/>
            <w:shd w:val="clear" w:color="auto" w:fill="DEEAF6" w:themeFill="accent1" w:themeFillTint="33"/>
          </w:tcPr>
          <w:p w14:paraId="467C0CDE" w14:textId="77777777" w:rsidR="001A0711" w:rsidRPr="00475AFC" w:rsidRDefault="001A0711" w:rsidP="00CF277A">
            <w:pPr>
              <w:rPr>
                <w:rFonts w:ascii="Verdana" w:hAnsi="Verdana"/>
                <w:i/>
              </w:rPr>
            </w:pPr>
            <w:r w:rsidRPr="00475AFC">
              <w:rPr>
                <w:rFonts w:ascii="Verdana" w:hAnsi="Verdana"/>
                <w:i/>
              </w:rPr>
              <w:t>Rekenen voor CM zonder Wiskunde A</w:t>
            </w:r>
          </w:p>
        </w:tc>
      </w:tr>
      <w:tr w:rsidR="001A0711" w:rsidRPr="006E1EB7" w14:paraId="63F5F1E7" w14:textId="77777777" w:rsidTr="00F53EED">
        <w:tc>
          <w:tcPr>
            <w:tcW w:w="2269" w:type="dxa"/>
          </w:tcPr>
          <w:p w14:paraId="35DA84F6" w14:textId="77777777" w:rsidR="001A0711" w:rsidRPr="006E1EB7" w:rsidRDefault="001A0711" w:rsidP="00CF277A">
            <w:pPr>
              <w:rPr>
                <w:rFonts w:ascii="Verdana" w:hAnsi="Verdana"/>
              </w:rPr>
            </w:pPr>
          </w:p>
        </w:tc>
        <w:tc>
          <w:tcPr>
            <w:tcW w:w="2126" w:type="dxa"/>
          </w:tcPr>
          <w:p w14:paraId="1B2B8FEF" w14:textId="77777777" w:rsidR="001A0711" w:rsidRPr="006E1EB7" w:rsidRDefault="001A0711" w:rsidP="00CF277A">
            <w:pPr>
              <w:rPr>
                <w:rFonts w:ascii="Verdana" w:hAnsi="Verdana"/>
              </w:rPr>
            </w:pPr>
            <w:r w:rsidRPr="006E1EB7">
              <w:rPr>
                <w:rFonts w:ascii="Verdana" w:hAnsi="Verdana"/>
                <w:i/>
              </w:rPr>
              <w:t>Kiezen uit:</w:t>
            </w:r>
          </w:p>
        </w:tc>
        <w:tc>
          <w:tcPr>
            <w:tcW w:w="4536" w:type="dxa"/>
            <w:gridSpan w:val="3"/>
          </w:tcPr>
          <w:p w14:paraId="713D90FF" w14:textId="77777777" w:rsidR="001A0711" w:rsidRPr="006E1EB7" w:rsidRDefault="001A0711" w:rsidP="00CF277A">
            <w:pPr>
              <w:rPr>
                <w:rFonts w:ascii="Verdana" w:hAnsi="Verdana"/>
              </w:rPr>
            </w:pPr>
          </w:p>
        </w:tc>
        <w:tc>
          <w:tcPr>
            <w:tcW w:w="1984" w:type="dxa"/>
            <w:shd w:val="clear" w:color="auto" w:fill="auto"/>
          </w:tcPr>
          <w:p w14:paraId="61F08A49" w14:textId="77777777" w:rsidR="001A0711" w:rsidRPr="006E1EB7" w:rsidRDefault="001A0711" w:rsidP="00CF277A">
            <w:pPr>
              <w:rPr>
                <w:rFonts w:ascii="Verdana" w:hAnsi="Verdana"/>
              </w:rPr>
            </w:pPr>
            <w:r w:rsidRPr="006E1EB7">
              <w:rPr>
                <w:rFonts w:ascii="Verdana" w:hAnsi="Verdana"/>
                <w:i/>
              </w:rPr>
              <w:t>Kiezen uit:</w:t>
            </w:r>
          </w:p>
        </w:tc>
      </w:tr>
      <w:tr w:rsidR="001A0711" w:rsidRPr="006E1EB7" w14:paraId="5FF9174B" w14:textId="77777777" w:rsidTr="00F53EED">
        <w:tc>
          <w:tcPr>
            <w:tcW w:w="2269" w:type="dxa"/>
          </w:tcPr>
          <w:p w14:paraId="6D4E0D85" w14:textId="77777777" w:rsidR="001A0711" w:rsidRPr="006E1EB7" w:rsidRDefault="001A0711" w:rsidP="00CF277A">
            <w:pPr>
              <w:rPr>
                <w:rFonts w:ascii="Verdana" w:hAnsi="Verdana"/>
              </w:rPr>
            </w:pPr>
          </w:p>
        </w:tc>
        <w:tc>
          <w:tcPr>
            <w:tcW w:w="2126" w:type="dxa"/>
          </w:tcPr>
          <w:p w14:paraId="6669A904" w14:textId="77777777" w:rsidR="001A0711" w:rsidRPr="006E1EB7" w:rsidRDefault="001A0711" w:rsidP="00CF277A">
            <w:pPr>
              <w:rPr>
                <w:rFonts w:ascii="Verdana" w:hAnsi="Verdana"/>
              </w:rPr>
            </w:pPr>
            <w:r w:rsidRPr="006E1EB7">
              <w:rPr>
                <w:rFonts w:ascii="Verdana" w:hAnsi="Verdana"/>
              </w:rPr>
              <w:t>O wiskunde A</w:t>
            </w:r>
          </w:p>
        </w:tc>
        <w:tc>
          <w:tcPr>
            <w:tcW w:w="4536" w:type="dxa"/>
            <w:gridSpan w:val="3"/>
          </w:tcPr>
          <w:p w14:paraId="7E85E879" w14:textId="77777777" w:rsidR="001A0711" w:rsidRPr="006E1EB7" w:rsidRDefault="001A0711" w:rsidP="00CF277A">
            <w:pPr>
              <w:rPr>
                <w:rFonts w:ascii="Verdana" w:hAnsi="Verdana"/>
              </w:rPr>
            </w:pPr>
          </w:p>
        </w:tc>
        <w:tc>
          <w:tcPr>
            <w:tcW w:w="1984" w:type="dxa"/>
            <w:shd w:val="clear" w:color="auto" w:fill="auto"/>
          </w:tcPr>
          <w:p w14:paraId="72346AFB" w14:textId="77777777" w:rsidR="001A0711" w:rsidRPr="006E1EB7" w:rsidRDefault="001A0711" w:rsidP="00CF277A">
            <w:pPr>
              <w:rPr>
                <w:rFonts w:ascii="Verdana" w:hAnsi="Verdana"/>
              </w:rPr>
            </w:pPr>
            <w:r w:rsidRPr="006E1EB7">
              <w:rPr>
                <w:rFonts w:ascii="Verdana" w:hAnsi="Verdana"/>
              </w:rPr>
              <w:t>O Frans</w:t>
            </w:r>
          </w:p>
        </w:tc>
      </w:tr>
      <w:tr w:rsidR="001A0711" w:rsidRPr="006E1EB7" w14:paraId="7A6108C7" w14:textId="77777777" w:rsidTr="00F53EED">
        <w:tc>
          <w:tcPr>
            <w:tcW w:w="2269" w:type="dxa"/>
          </w:tcPr>
          <w:p w14:paraId="71FF78AD" w14:textId="77777777" w:rsidR="001A0711" w:rsidRPr="006E1EB7" w:rsidRDefault="001A0711" w:rsidP="00CF277A">
            <w:pPr>
              <w:rPr>
                <w:rFonts w:ascii="Verdana" w:hAnsi="Verdana"/>
              </w:rPr>
            </w:pPr>
          </w:p>
        </w:tc>
        <w:tc>
          <w:tcPr>
            <w:tcW w:w="2126" w:type="dxa"/>
          </w:tcPr>
          <w:p w14:paraId="70C57C48" w14:textId="77777777" w:rsidR="001A0711" w:rsidRPr="006E1EB7" w:rsidRDefault="001A0711" w:rsidP="00CF277A">
            <w:pPr>
              <w:rPr>
                <w:rFonts w:ascii="Verdana" w:hAnsi="Verdana"/>
              </w:rPr>
            </w:pPr>
            <w:r w:rsidRPr="006E1EB7">
              <w:rPr>
                <w:rFonts w:ascii="Verdana" w:hAnsi="Verdana"/>
              </w:rPr>
              <w:t>O wiskunde B</w:t>
            </w:r>
          </w:p>
        </w:tc>
        <w:tc>
          <w:tcPr>
            <w:tcW w:w="4536" w:type="dxa"/>
            <w:gridSpan w:val="3"/>
          </w:tcPr>
          <w:p w14:paraId="633DC4AC" w14:textId="77777777" w:rsidR="001A0711" w:rsidRPr="006E1EB7" w:rsidRDefault="001A0711" w:rsidP="00CF277A">
            <w:pPr>
              <w:rPr>
                <w:rFonts w:ascii="Verdana" w:hAnsi="Verdana"/>
              </w:rPr>
            </w:pPr>
          </w:p>
        </w:tc>
        <w:tc>
          <w:tcPr>
            <w:tcW w:w="1984" w:type="dxa"/>
            <w:shd w:val="clear" w:color="auto" w:fill="auto"/>
          </w:tcPr>
          <w:p w14:paraId="53AEF7B0" w14:textId="77777777" w:rsidR="001A0711" w:rsidRPr="006E1EB7" w:rsidRDefault="001A0711" w:rsidP="00CF277A">
            <w:pPr>
              <w:rPr>
                <w:rFonts w:ascii="Verdana" w:hAnsi="Verdana"/>
              </w:rPr>
            </w:pPr>
            <w:r w:rsidRPr="006E1EB7">
              <w:rPr>
                <w:rFonts w:ascii="Verdana" w:hAnsi="Verdana"/>
              </w:rPr>
              <w:t>O Duits</w:t>
            </w:r>
          </w:p>
        </w:tc>
      </w:tr>
      <w:tr w:rsidR="001A0711" w:rsidRPr="006E1EB7" w14:paraId="07951901" w14:textId="77777777" w:rsidTr="00CF277A">
        <w:tc>
          <w:tcPr>
            <w:tcW w:w="10915" w:type="dxa"/>
            <w:gridSpan w:val="6"/>
            <w:shd w:val="clear" w:color="auto" w:fill="D9D9D9" w:themeFill="background1" w:themeFillShade="D9"/>
          </w:tcPr>
          <w:p w14:paraId="779AC56F" w14:textId="77777777" w:rsidR="001A0711" w:rsidRPr="006E1EB7" w:rsidRDefault="001A0711" w:rsidP="00CF277A">
            <w:pPr>
              <w:jc w:val="center"/>
              <w:rPr>
                <w:rFonts w:ascii="Verdana" w:hAnsi="Verdana"/>
                <w:b/>
              </w:rPr>
            </w:pPr>
            <w:r w:rsidRPr="006E1EB7">
              <w:rPr>
                <w:rFonts w:ascii="Verdana" w:hAnsi="Verdana"/>
                <w:b/>
              </w:rPr>
              <w:t>Profieldeel (kiezen)</w:t>
            </w:r>
          </w:p>
        </w:tc>
      </w:tr>
      <w:tr w:rsidR="001A0711" w:rsidRPr="006E1EB7" w14:paraId="121A4CA9" w14:textId="77777777" w:rsidTr="00F53EED">
        <w:tc>
          <w:tcPr>
            <w:tcW w:w="2269" w:type="dxa"/>
          </w:tcPr>
          <w:p w14:paraId="7DED0191" w14:textId="77777777" w:rsidR="001A0711" w:rsidRPr="006E1EB7" w:rsidRDefault="001A0711" w:rsidP="00CF277A">
            <w:pPr>
              <w:rPr>
                <w:rFonts w:ascii="Verdana" w:hAnsi="Verdana"/>
                <w:i/>
              </w:rPr>
            </w:pPr>
            <w:r w:rsidRPr="006E1EB7">
              <w:rPr>
                <w:rFonts w:ascii="Verdana" w:hAnsi="Verdana"/>
                <w:i/>
              </w:rPr>
              <w:t>Kiezen: 1 uit 3:</w:t>
            </w:r>
          </w:p>
        </w:tc>
        <w:tc>
          <w:tcPr>
            <w:tcW w:w="2126" w:type="dxa"/>
          </w:tcPr>
          <w:p w14:paraId="08621F73" w14:textId="77777777" w:rsidR="001A0711" w:rsidRPr="006E1EB7" w:rsidRDefault="001A0711" w:rsidP="00CF277A">
            <w:pPr>
              <w:rPr>
                <w:rFonts w:ascii="Verdana" w:hAnsi="Verdana"/>
                <w:i/>
              </w:rPr>
            </w:pPr>
            <w:r w:rsidRPr="006E1EB7">
              <w:rPr>
                <w:rFonts w:ascii="Verdana" w:hAnsi="Verdana"/>
                <w:i/>
              </w:rPr>
              <w:t>Kiezen 1 uit 3:</w:t>
            </w:r>
          </w:p>
        </w:tc>
        <w:tc>
          <w:tcPr>
            <w:tcW w:w="2126" w:type="dxa"/>
            <w:gridSpan w:val="2"/>
          </w:tcPr>
          <w:p w14:paraId="375D3759" w14:textId="77777777" w:rsidR="001A0711" w:rsidRPr="006E1EB7" w:rsidRDefault="001A0711" w:rsidP="00CF277A">
            <w:pPr>
              <w:rPr>
                <w:rFonts w:ascii="Verdana" w:hAnsi="Verdana"/>
                <w:i/>
              </w:rPr>
            </w:pPr>
            <w:r w:rsidRPr="006E1EB7">
              <w:rPr>
                <w:rFonts w:ascii="Verdana" w:hAnsi="Verdana"/>
                <w:i/>
              </w:rPr>
              <w:t>Kiezen 1 uit 3:</w:t>
            </w:r>
          </w:p>
        </w:tc>
        <w:tc>
          <w:tcPr>
            <w:tcW w:w="2410" w:type="dxa"/>
            <w:tcBorders>
              <w:bottom w:val="single" w:sz="4" w:space="0" w:color="auto"/>
            </w:tcBorders>
            <w:shd w:val="clear" w:color="auto" w:fill="DEEAF6" w:themeFill="accent1" w:themeFillTint="33"/>
          </w:tcPr>
          <w:p w14:paraId="0E21307F" w14:textId="77777777" w:rsidR="001A0711" w:rsidRPr="006E1EB7" w:rsidRDefault="001A0711" w:rsidP="00CF277A">
            <w:pPr>
              <w:rPr>
                <w:rFonts w:ascii="Verdana" w:hAnsi="Verdana"/>
                <w:i/>
              </w:rPr>
            </w:pPr>
            <w:r w:rsidRPr="006E1EB7">
              <w:rPr>
                <w:rFonts w:ascii="Verdana" w:hAnsi="Verdana"/>
                <w:i/>
              </w:rPr>
              <w:t xml:space="preserve">Ubbo Business School </w:t>
            </w:r>
          </w:p>
        </w:tc>
        <w:tc>
          <w:tcPr>
            <w:tcW w:w="1984" w:type="dxa"/>
            <w:shd w:val="clear" w:color="auto" w:fill="auto"/>
          </w:tcPr>
          <w:p w14:paraId="2A4E1F7A" w14:textId="77777777" w:rsidR="001A0711" w:rsidRPr="006E1EB7" w:rsidRDefault="001A0711" w:rsidP="00CF277A">
            <w:pPr>
              <w:rPr>
                <w:rFonts w:ascii="Verdana" w:hAnsi="Verdana"/>
              </w:rPr>
            </w:pPr>
            <w:r w:rsidRPr="006E1EB7">
              <w:rPr>
                <w:rFonts w:ascii="Verdana" w:hAnsi="Verdana"/>
                <w:i/>
              </w:rPr>
              <w:t>Kiezen: 1 C-vak</w:t>
            </w:r>
          </w:p>
        </w:tc>
      </w:tr>
      <w:tr w:rsidR="001A0711" w:rsidRPr="006E1EB7" w14:paraId="53AA30A2" w14:textId="77777777" w:rsidTr="00F53EED">
        <w:tc>
          <w:tcPr>
            <w:tcW w:w="2269" w:type="dxa"/>
          </w:tcPr>
          <w:p w14:paraId="15FBB1DC" w14:textId="77777777" w:rsidR="001A0711" w:rsidRPr="006E1EB7" w:rsidRDefault="001A0711" w:rsidP="00CF277A">
            <w:pPr>
              <w:rPr>
                <w:rFonts w:ascii="Verdana" w:hAnsi="Verdana"/>
              </w:rPr>
            </w:pPr>
            <w:r w:rsidRPr="006E1EB7">
              <w:rPr>
                <w:rFonts w:ascii="Verdana" w:hAnsi="Verdana"/>
              </w:rPr>
              <w:t>O biologie</w:t>
            </w:r>
          </w:p>
        </w:tc>
        <w:tc>
          <w:tcPr>
            <w:tcW w:w="2126" w:type="dxa"/>
          </w:tcPr>
          <w:p w14:paraId="73E2FCD1" w14:textId="77777777" w:rsidR="001A0711" w:rsidRPr="006E1EB7" w:rsidRDefault="001A0711" w:rsidP="00CF277A">
            <w:pPr>
              <w:rPr>
                <w:rFonts w:ascii="Verdana" w:hAnsi="Verdana"/>
              </w:rPr>
            </w:pPr>
            <w:r w:rsidRPr="006E1EB7">
              <w:rPr>
                <w:rFonts w:ascii="Verdana" w:hAnsi="Verdana"/>
              </w:rPr>
              <w:t>O natuurkunde</w:t>
            </w:r>
          </w:p>
        </w:tc>
        <w:tc>
          <w:tcPr>
            <w:tcW w:w="2126" w:type="dxa"/>
            <w:gridSpan w:val="2"/>
          </w:tcPr>
          <w:p w14:paraId="6609CB18" w14:textId="77777777" w:rsidR="001A0711" w:rsidRPr="006E1EB7" w:rsidRDefault="001A0711" w:rsidP="00CF277A">
            <w:pPr>
              <w:rPr>
                <w:rFonts w:ascii="Verdana" w:hAnsi="Verdana"/>
              </w:rPr>
            </w:pPr>
            <w:r w:rsidRPr="006E1EB7">
              <w:rPr>
                <w:rFonts w:ascii="Verdana" w:hAnsi="Verdana"/>
              </w:rPr>
              <w:t>O Frans</w:t>
            </w:r>
          </w:p>
        </w:tc>
        <w:tc>
          <w:tcPr>
            <w:tcW w:w="2410" w:type="dxa"/>
            <w:tcBorders>
              <w:bottom w:val="single" w:sz="4" w:space="0" w:color="auto"/>
            </w:tcBorders>
            <w:shd w:val="clear" w:color="auto" w:fill="DEEAF6" w:themeFill="accent1" w:themeFillTint="33"/>
          </w:tcPr>
          <w:p w14:paraId="20C14A96" w14:textId="6924893F" w:rsidR="001A0711" w:rsidRPr="006E1EB7" w:rsidRDefault="00F53EED" w:rsidP="00CF277A">
            <w:pPr>
              <w:rPr>
                <w:rFonts w:ascii="Verdana" w:hAnsi="Verdana"/>
              </w:rPr>
            </w:pPr>
            <w:r w:rsidRPr="006E1EB7">
              <w:rPr>
                <w:rFonts w:ascii="Verdana" w:hAnsi="Verdana"/>
              </w:rPr>
              <w:t>O</w:t>
            </w:r>
            <w:r w:rsidRPr="006E1EB7">
              <w:rPr>
                <w:rFonts w:ascii="Verdana" w:hAnsi="Verdana"/>
              </w:rPr>
              <w:t xml:space="preserve"> </w:t>
            </w:r>
            <w:r w:rsidR="001A0711" w:rsidRPr="006E1EB7">
              <w:rPr>
                <w:rFonts w:ascii="Verdana" w:hAnsi="Verdana"/>
              </w:rPr>
              <w:t>bedrijfseconomie</w:t>
            </w:r>
          </w:p>
        </w:tc>
        <w:tc>
          <w:tcPr>
            <w:tcW w:w="1984" w:type="dxa"/>
            <w:shd w:val="clear" w:color="auto" w:fill="auto"/>
          </w:tcPr>
          <w:p w14:paraId="3257216D" w14:textId="77777777" w:rsidR="001A0711" w:rsidRPr="006E1EB7" w:rsidRDefault="001A0711" w:rsidP="00CF277A">
            <w:pPr>
              <w:rPr>
                <w:rFonts w:ascii="Verdana" w:hAnsi="Verdana"/>
                <w:i/>
              </w:rPr>
            </w:pPr>
            <w:r w:rsidRPr="006E1EB7">
              <w:rPr>
                <w:rFonts w:ascii="Verdana" w:hAnsi="Verdana"/>
              </w:rPr>
              <w:t>O muziek</w:t>
            </w:r>
          </w:p>
        </w:tc>
      </w:tr>
      <w:tr w:rsidR="001A0711" w:rsidRPr="006E1EB7" w14:paraId="5E4667D5" w14:textId="77777777" w:rsidTr="00F53EED">
        <w:tc>
          <w:tcPr>
            <w:tcW w:w="2269" w:type="dxa"/>
          </w:tcPr>
          <w:p w14:paraId="43188F1E" w14:textId="77777777" w:rsidR="001A0711" w:rsidRPr="006E1EB7" w:rsidRDefault="001A0711" w:rsidP="00CF277A">
            <w:pPr>
              <w:rPr>
                <w:rFonts w:ascii="Verdana" w:hAnsi="Verdana"/>
              </w:rPr>
            </w:pPr>
            <w:r w:rsidRPr="006E1EB7">
              <w:rPr>
                <w:rFonts w:ascii="Verdana" w:hAnsi="Verdana"/>
              </w:rPr>
              <w:t>O informatica</w:t>
            </w:r>
          </w:p>
        </w:tc>
        <w:tc>
          <w:tcPr>
            <w:tcW w:w="2126" w:type="dxa"/>
          </w:tcPr>
          <w:p w14:paraId="20374AB1" w14:textId="77777777" w:rsidR="001A0711" w:rsidRPr="006E1EB7" w:rsidRDefault="001A0711" w:rsidP="00CF277A">
            <w:pPr>
              <w:rPr>
                <w:rFonts w:ascii="Verdana" w:hAnsi="Verdana"/>
              </w:rPr>
            </w:pPr>
            <w:r w:rsidRPr="006E1EB7">
              <w:rPr>
                <w:rFonts w:ascii="Verdana" w:hAnsi="Verdana"/>
              </w:rPr>
              <w:t>O aardrijkskunde</w:t>
            </w:r>
          </w:p>
        </w:tc>
        <w:tc>
          <w:tcPr>
            <w:tcW w:w="2126" w:type="dxa"/>
            <w:gridSpan w:val="2"/>
          </w:tcPr>
          <w:p w14:paraId="04392526" w14:textId="77777777" w:rsidR="001A0711" w:rsidRPr="006E1EB7" w:rsidRDefault="001A0711" w:rsidP="00CF277A">
            <w:pPr>
              <w:rPr>
                <w:rFonts w:ascii="Verdana" w:hAnsi="Verdana"/>
              </w:rPr>
            </w:pPr>
            <w:r w:rsidRPr="006E1EB7">
              <w:rPr>
                <w:rFonts w:ascii="Verdana" w:hAnsi="Verdana"/>
              </w:rPr>
              <w:t>O Duits</w:t>
            </w:r>
          </w:p>
        </w:tc>
        <w:tc>
          <w:tcPr>
            <w:tcW w:w="2410" w:type="dxa"/>
            <w:tcBorders>
              <w:top w:val="single" w:sz="4" w:space="0" w:color="auto"/>
              <w:bottom w:val="nil"/>
            </w:tcBorders>
          </w:tcPr>
          <w:p w14:paraId="1F52C2CD" w14:textId="77777777" w:rsidR="001A0711" w:rsidRPr="006E1EB7" w:rsidRDefault="001A0711" w:rsidP="00CF277A">
            <w:pPr>
              <w:rPr>
                <w:rFonts w:ascii="Verdana" w:hAnsi="Verdana"/>
              </w:rPr>
            </w:pPr>
          </w:p>
        </w:tc>
        <w:tc>
          <w:tcPr>
            <w:tcW w:w="1984" w:type="dxa"/>
            <w:tcBorders>
              <w:bottom w:val="single" w:sz="4" w:space="0" w:color="auto"/>
            </w:tcBorders>
          </w:tcPr>
          <w:p w14:paraId="4507FB74" w14:textId="77777777" w:rsidR="001A0711" w:rsidRPr="006E1EB7" w:rsidRDefault="001A0711" w:rsidP="00CF277A">
            <w:pPr>
              <w:rPr>
                <w:rFonts w:ascii="Verdana" w:hAnsi="Verdana"/>
              </w:rPr>
            </w:pPr>
            <w:r w:rsidRPr="006E1EB7">
              <w:rPr>
                <w:rFonts w:ascii="Verdana" w:hAnsi="Verdana"/>
              </w:rPr>
              <w:t>O beeldend</w:t>
            </w:r>
          </w:p>
        </w:tc>
      </w:tr>
      <w:tr w:rsidR="001A0711" w:rsidRPr="006E1EB7" w14:paraId="5B2BB80D" w14:textId="77777777" w:rsidTr="00F53EED">
        <w:tc>
          <w:tcPr>
            <w:tcW w:w="2269" w:type="dxa"/>
          </w:tcPr>
          <w:p w14:paraId="4E0A3649" w14:textId="77777777" w:rsidR="001A0711" w:rsidRPr="006E1EB7" w:rsidRDefault="001A0711" w:rsidP="00CF277A">
            <w:pPr>
              <w:rPr>
                <w:rFonts w:ascii="Verdana" w:hAnsi="Verdana"/>
              </w:rPr>
            </w:pPr>
            <w:r w:rsidRPr="006E1EB7">
              <w:rPr>
                <w:rFonts w:ascii="Verdana" w:hAnsi="Verdana"/>
              </w:rPr>
              <w:t>O O &amp; O</w:t>
            </w:r>
          </w:p>
        </w:tc>
        <w:tc>
          <w:tcPr>
            <w:tcW w:w="2126" w:type="dxa"/>
          </w:tcPr>
          <w:p w14:paraId="78D17B89" w14:textId="77777777" w:rsidR="001A0711" w:rsidRPr="006E1EB7" w:rsidRDefault="001A0711" w:rsidP="00CF277A">
            <w:pPr>
              <w:rPr>
                <w:rFonts w:ascii="Verdana" w:hAnsi="Verdana"/>
              </w:rPr>
            </w:pPr>
            <w:r w:rsidRPr="006E1EB7">
              <w:rPr>
                <w:rFonts w:ascii="Verdana" w:hAnsi="Verdana"/>
              </w:rPr>
              <w:t>O O &amp; O</w:t>
            </w:r>
          </w:p>
        </w:tc>
        <w:tc>
          <w:tcPr>
            <w:tcW w:w="2126" w:type="dxa"/>
            <w:gridSpan w:val="2"/>
          </w:tcPr>
          <w:p w14:paraId="177D41FD" w14:textId="77777777" w:rsidR="001A0711" w:rsidRPr="006E1EB7" w:rsidRDefault="001A0711" w:rsidP="00CF277A">
            <w:pPr>
              <w:rPr>
                <w:rFonts w:ascii="Verdana" w:hAnsi="Verdana"/>
              </w:rPr>
            </w:pPr>
            <w:r w:rsidRPr="006E1EB7">
              <w:rPr>
                <w:rFonts w:ascii="Verdana" w:hAnsi="Verdana"/>
              </w:rPr>
              <w:t>O aardrijkskunde</w:t>
            </w:r>
          </w:p>
        </w:tc>
        <w:tc>
          <w:tcPr>
            <w:tcW w:w="2410" w:type="dxa"/>
            <w:tcBorders>
              <w:top w:val="nil"/>
            </w:tcBorders>
          </w:tcPr>
          <w:p w14:paraId="3B594D45" w14:textId="77777777" w:rsidR="001A0711" w:rsidRPr="006E1EB7" w:rsidRDefault="001A0711" w:rsidP="00CF277A">
            <w:pPr>
              <w:rPr>
                <w:rFonts w:ascii="Verdana" w:hAnsi="Verdana"/>
              </w:rPr>
            </w:pPr>
          </w:p>
        </w:tc>
        <w:tc>
          <w:tcPr>
            <w:tcW w:w="1984" w:type="dxa"/>
            <w:tcBorders>
              <w:bottom w:val="nil"/>
            </w:tcBorders>
          </w:tcPr>
          <w:p w14:paraId="6BF6190B" w14:textId="77777777" w:rsidR="001A0711" w:rsidRPr="006E1EB7" w:rsidRDefault="001A0711" w:rsidP="00CF277A">
            <w:pPr>
              <w:rPr>
                <w:rFonts w:ascii="Verdana" w:hAnsi="Verdana"/>
                <w:i/>
              </w:rPr>
            </w:pPr>
          </w:p>
        </w:tc>
      </w:tr>
      <w:tr w:rsidR="001A0711" w:rsidRPr="006E1EB7" w14:paraId="37D59485" w14:textId="77777777" w:rsidTr="00F53EED">
        <w:trPr>
          <w:trHeight w:val="148"/>
        </w:trPr>
        <w:tc>
          <w:tcPr>
            <w:tcW w:w="2269" w:type="dxa"/>
            <w:shd w:val="clear" w:color="auto" w:fill="auto"/>
          </w:tcPr>
          <w:p w14:paraId="3740AAB5" w14:textId="77777777" w:rsidR="001A0711" w:rsidRPr="006E1EB7" w:rsidRDefault="001A0711" w:rsidP="00CF277A">
            <w:pPr>
              <w:rPr>
                <w:rFonts w:ascii="Verdana" w:hAnsi="Verdana"/>
              </w:rPr>
            </w:pPr>
          </w:p>
        </w:tc>
        <w:tc>
          <w:tcPr>
            <w:tcW w:w="2126" w:type="dxa"/>
            <w:shd w:val="clear" w:color="auto" w:fill="auto"/>
          </w:tcPr>
          <w:p w14:paraId="46E1AF61" w14:textId="77777777" w:rsidR="001A0711" w:rsidRPr="006E1EB7" w:rsidRDefault="001A0711" w:rsidP="00CF277A">
            <w:pPr>
              <w:rPr>
                <w:rFonts w:ascii="Verdana" w:hAnsi="Verdana"/>
              </w:rPr>
            </w:pPr>
          </w:p>
        </w:tc>
        <w:tc>
          <w:tcPr>
            <w:tcW w:w="4536" w:type="dxa"/>
            <w:gridSpan w:val="3"/>
            <w:shd w:val="clear" w:color="auto" w:fill="auto"/>
          </w:tcPr>
          <w:p w14:paraId="5B11FCF8" w14:textId="77777777" w:rsidR="001A0711" w:rsidRPr="006E1EB7" w:rsidRDefault="001A0711" w:rsidP="00CF277A">
            <w:pPr>
              <w:rPr>
                <w:rFonts w:ascii="Verdana" w:hAnsi="Verdana"/>
              </w:rPr>
            </w:pPr>
          </w:p>
        </w:tc>
        <w:tc>
          <w:tcPr>
            <w:tcW w:w="1984" w:type="dxa"/>
            <w:tcBorders>
              <w:top w:val="nil"/>
            </w:tcBorders>
            <w:shd w:val="clear" w:color="auto" w:fill="auto"/>
          </w:tcPr>
          <w:p w14:paraId="5C22A30A" w14:textId="77777777" w:rsidR="001A0711" w:rsidRPr="006E1EB7" w:rsidRDefault="001A0711" w:rsidP="00CF277A">
            <w:pPr>
              <w:rPr>
                <w:rFonts w:ascii="Verdana" w:hAnsi="Verdana"/>
              </w:rPr>
            </w:pPr>
          </w:p>
        </w:tc>
      </w:tr>
      <w:tr w:rsidR="001A0711" w:rsidRPr="006E1EB7" w14:paraId="424DA6F9" w14:textId="77777777" w:rsidTr="00CF277A">
        <w:tc>
          <w:tcPr>
            <w:tcW w:w="10915" w:type="dxa"/>
            <w:gridSpan w:val="6"/>
            <w:shd w:val="clear" w:color="auto" w:fill="D9D9D9" w:themeFill="background1" w:themeFillShade="D9"/>
          </w:tcPr>
          <w:p w14:paraId="17AF7CA6" w14:textId="77777777" w:rsidR="001A0711" w:rsidRPr="006E1EB7" w:rsidRDefault="001A0711" w:rsidP="00CF277A">
            <w:pPr>
              <w:jc w:val="center"/>
              <w:rPr>
                <w:rFonts w:ascii="Verdana" w:hAnsi="Verdana"/>
                <w:b/>
              </w:rPr>
            </w:pPr>
            <w:r w:rsidRPr="006E1EB7">
              <w:rPr>
                <w:rFonts w:ascii="Verdana" w:hAnsi="Verdana"/>
                <w:b/>
              </w:rPr>
              <w:t>Vrije deel (1 kiezen)</w:t>
            </w:r>
          </w:p>
        </w:tc>
      </w:tr>
      <w:tr w:rsidR="001A0711" w:rsidRPr="006E1EB7" w14:paraId="41EA319B" w14:textId="77777777" w:rsidTr="00F53EED">
        <w:tc>
          <w:tcPr>
            <w:tcW w:w="2269" w:type="dxa"/>
          </w:tcPr>
          <w:p w14:paraId="380B80EA" w14:textId="77777777" w:rsidR="001A0711" w:rsidRPr="006E1EB7" w:rsidRDefault="001A0711" w:rsidP="00CF277A">
            <w:pPr>
              <w:rPr>
                <w:rFonts w:ascii="Verdana" w:hAnsi="Verdana"/>
              </w:rPr>
            </w:pPr>
            <w:r w:rsidRPr="006E1EB7">
              <w:rPr>
                <w:rFonts w:ascii="Verdana" w:hAnsi="Verdana"/>
              </w:rPr>
              <w:t>O biologie</w:t>
            </w:r>
          </w:p>
        </w:tc>
        <w:tc>
          <w:tcPr>
            <w:tcW w:w="2126" w:type="dxa"/>
          </w:tcPr>
          <w:p w14:paraId="2C5D5E69" w14:textId="77777777" w:rsidR="001A0711" w:rsidRPr="006E1EB7" w:rsidRDefault="001A0711" w:rsidP="00CF277A">
            <w:pPr>
              <w:rPr>
                <w:rFonts w:ascii="Verdana" w:hAnsi="Verdana"/>
              </w:rPr>
            </w:pPr>
            <w:r w:rsidRPr="006E1EB7">
              <w:rPr>
                <w:rFonts w:ascii="Verdana" w:hAnsi="Verdana"/>
              </w:rPr>
              <w:t>O aardrijkskunde</w:t>
            </w:r>
          </w:p>
        </w:tc>
        <w:tc>
          <w:tcPr>
            <w:tcW w:w="2126" w:type="dxa"/>
            <w:gridSpan w:val="2"/>
          </w:tcPr>
          <w:p w14:paraId="14FBADFA" w14:textId="77777777" w:rsidR="001A0711" w:rsidRPr="006E1EB7" w:rsidRDefault="001A0711" w:rsidP="00CF277A">
            <w:pPr>
              <w:rPr>
                <w:rFonts w:ascii="Verdana" w:hAnsi="Verdana"/>
              </w:rPr>
            </w:pPr>
            <w:r w:rsidRPr="006E1EB7">
              <w:rPr>
                <w:rFonts w:ascii="Verdana" w:hAnsi="Verdana"/>
              </w:rPr>
              <w:t>O aardrijkskunde</w:t>
            </w:r>
          </w:p>
        </w:tc>
        <w:tc>
          <w:tcPr>
            <w:tcW w:w="2410" w:type="dxa"/>
            <w:tcBorders>
              <w:bottom w:val="nil"/>
            </w:tcBorders>
            <w:shd w:val="clear" w:color="auto" w:fill="DEEAF6" w:themeFill="accent1" w:themeFillTint="33"/>
          </w:tcPr>
          <w:p w14:paraId="164DFC68" w14:textId="77777777" w:rsidR="001A0711" w:rsidRPr="006E1EB7" w:rsidRDefault="001A0711" w:rsidP="00CF277A">
            <w:pPr>
              <w:rPr>
                <w:rFonts w:ascii="Verdana" w:hAnsi="Verdana"/>
              </w:rPr>
            </w:pPr>
            <w:r w:rsidRPr="006E1EB7">
              <w:rPr>
                <w:rFonts w:ascii="Verdana" w:hAnsi="Verdana"/>
              </w:rPr>
              <w:t>Minimaal 1 van</w:t>
            </w:r>
          </w:p>
        </w:tc>
        <w:tc>
          <w:tcPr>
            <w:tcW w:w="1984" w:type="dxa"/>
          </w:tcPr>
          <w:p w14:paraId="48D8D82E" w14:textId="77777777" w:rsidR="001A0711" w:rsidRPr="006E1EB7" w:rsidRDefault="001A0711" w:rsidP="00CF277A">
            <w:pPr>
              <w:rPr>
                <w:rFonts w:ascii="Verdana" w:hAnsi="Verdana"/>
              </w:rPr>
            </w:pPr>
            <w:r w:rsidRPr="006E1EB7">
              <w:rPr>
                <w:rFonts w:ascii="Verdana" w:hAnsi="Verdana"/>
              </w:rPr>
              <w:t>O Frans</w:t>
            </w:r>
          </w:p>
        </w:tc>
      </w:tr>
      <w:tr w:rsidR="001A0711" w:rsidRPr="006E1EB7" w14:paraId="5FEC61D2" w14:textId="77777777" w:rsidTr="00F53EED">
        <w:tc>
          <w:tcPr>
            <w:tcW w:w="2269" w:type="dxa"/>
          </w:tcPr>
          <w:p w14:paraId="507DD96E" w14:textId="77777777" w:rsidR="001A0711" w:rsidRPr="006E1EB7" w:rsidRDefault="001A0711" w:rsidP="00CF277A">
            <w:pPr>
              <w:rPr>
                <w:rFonts w:ascii="Verdana" w:hAnsi="Verdana"/>
              </w:rPr>
            </w:pPr>
            <w:r w:rsidRPr="006E1EB7">
              <w:rPr>
                <w:rFonts w:ascii="Verdana" w:hAnsi="Verdana"/>
              </w:rPr>
              <w:t>O informatica</w:t>
            </w:r>
          </w:p>
        </w:tc>
        <w:tc>
          <w:tcPr>
            <w:tcW w:w="2126" w:type="dxa"/>
          </w:tcPr>
          <w:p w14:paraId="070B2DCD" w14:textId="77777777" w:rsidR="001A0711" w:rsidRPr="006E1EB7" w:rsidRDefault="001A0711" w:rsidP="00CF277A">
            <w:pPr>
              <w:rPr>
                <w:rFonts w:ascii="Verdana" w:hAnsi="Verdana"/>
              </w:rPr>
            </w:pPr>
            <w:r w:rsidRPr="006E1EB7">
              <w:rPr>
                <w:rFonts w:ascii="Verdana" w:hAnsi="Verdana"/>
              </w:rPr>
              <w:t>O natuurkunde</w:t>
            </w:r>
          </w:p>
        </w:tc>
        <w:tc>
          <w:tcPr>
            <w:tcW w:w="2126" w:type="dxa"/>
            <w:gridSpan w:val="2"/>
          </w:tcPr>
          <w:p w14:paraId="52E8C6F8" w14:textId="77777777" w:rsidR="001A0711" w:rsidRPr="006E1EB7" w:rsidRDefault="001A0711" w:rsidP="00CF277A">
            <w:pPr>
              <w:rPr>
                <w:rFonts w:ascii="Verdana" w:hAnsi="Verdana"/>
              </w:rPr>
            </w:pPr>
            <w:r w:rsidRPr="006E1EB7">
              <w:rPr>
                <w:rFonts w:ascii="Verdana" w:hAnsi="Verdana"/>
              </w:rPr>
              <w:t>O Frans</w:t>
            </w:r>
          </w:p>
        </w:tc>
        <w:tc>
          <w:tcPr>
            <w:tcW w:w="2410" w:type="dxa"/>
            <w:tcBorders>
              <w:top w:val="nil"/>
            </w:tcBorders>
            <w:shd w:val="clear" w:color="auto" w:fill="DEEAF6" w:themeFill="accent1" w:themeFillTint="33"/>
          </w:tcPr>
          <w:p w14:paraId="47260C75" w14:textId="77777777" w:rsidR="001A0711" w:rsidRPr="006E1EB7" w:rsidRDefault="001A0711" w:rsidP="00CF277A">
            <w:pPr>
              <w:rPr>
                <w:rFonts w:ascii="Verdana" w:hAnsi="Verdana"/>
              </w:rPr>
            </w:pPr>
            <w:r w:rsidRPr="006E1EB7">
              <w:rPr>
                <w:rFonts w:ascii="Verdana" w:hAnsi="Verdana"/>
              </w:rPr>
              <w:t>volgende vakken:</w:t>
            </w:r>
          </w:p>
        </w:tc>
        <w:tc>
          <w:tcPr>
            <w:tcW w:w="1984" w:type="dxa"/>
          </w:tcPr>
          <w:p w14:paraId="19B8C1B8" w14:textId="77777777" w:rsidR="001A0711" w:rsidRPr="006E1EB7" w:rsidRDefault="001A0711" w:rsidP="00CF277A">
            <w:pPr>
              <w:rPr>
                <w:rFonts w:ascii="Verdana" w:hAnsi="Verdana"/>
              </w:rPr>
            </w:pPr>
            <w:r w:rsidRPr="006E1EB7">
              <w:rPr>
                <w:rFonts w:ascii="Verdana" w:hAnsi="Verdana"/>
              </w:rPr>
              <w:t>O Duits</w:t>
            </w:r>
          </w:p>
        </w:tc>
      </w:tr>
      <w:tr w:rsidR="001A0711" w:rsidRPr="006E1EB7" w14:paraId="6E965829" w14:textId="77777777" w:rsidTr="00F53EED">
        <w:tc>
          <w:tcPr>
            <w:tcW w:w="2269" w:type="dxa"/>
          </w:tcPr>
          <w:p w14:paraId="0A71950D" w14:textId="77777777" w:rsidR="001A0711" w:rsidRPr="006E1EB7" w:rsidRDefault="001A0711" w:rsidP="00CF277A">
            <w:pPr>
              <w:rPr>
                <w:rFonts w:ascii="Verdana" w:hAnsi="Verdana"/>
              </w:rPr>
            </w:pPr>
            <w:r w:rsidRPr="006E1EB7">
              <w:rPr>
                <w:rFonts w:ascii="Verdana" w:hAnsi="Verdana"/>
              </w:rPr>
              <w:t>O economie</w:t>
            </w:r>
          </w:p>
        </w:tc>
        <w:tc>
          <w:tcPr>
            <w:tcW w:w="2126" w:type="dxa"/>
          </w:tcPr>
          <w:p w14:paraId="426FCC72" w14:textId="77777777" w:rsidR="001A0711" w:rsidRPr="006E1EB7" w:rsidRDefault="001A0711" w:rsidP="00CF277A">
            <w:pPr>
              <w:rPr>
                <w:rFonts w:ascii="Verdana" w:hAnsi="Verdana"/>
              </w:rPr>
            </w:pPr>
            <w:r w:rsidRPr="006E1EB7">
              <w:rPr>
                <w:rFonts w:ascii="Verdana" w:hAnsi="Verdana"/>
              </w:rPr>
              <w:t>O economie</w:t>
            </w:r>
          </w:p>
        </w:tc>
        <w:tc>
          <w:tcPr>
            <w:tcW w:w="2126" w:type="dxa"/>
            <w:gridSpan w:val="2"/>
          </w:tcPr>
          <w:p w14:paraId="5602F825" w14:textId="77777777" w:rsidR="001A0711" w:rsidRPr="006E1EB7" w:rsidRDefault="001A0711" w:rsidP="00CF277A">
            <w:pPr>
              <w:rPr>
                <w:rFonts w:ascii="Verdana" w:hAnsi="Verdana"/>
              </w:rPr>
            </w:pPr>
            <w:r w:rsidRPr="006E1EB7">
              <w:rPr>
                <w:rFonts w:ascii="Verdana" w:hAnsi="Verdana"/>
              </w:rPr>
              <w:t>O Duits</w:t>
            </w:r>
          </w:p>
        </w:tc>
        <w:tc>
          <w:tcPr>
            <w:tcW w:w="2410" w:type="dxa"/>
            <w:shd w:val="clear" w:color="auto" w:fill="DEEAF6" w:themeFill="accent1" w:themeFillTint="33"/>
          </w:tcPr>
          <w:p w14:paraId="4AF68F43" w14:textId="77777777" w:rsidR="001A0711" w:rsidRPr="006E1EB7" w:rsidRDefault="001A0711" w:rsidP="00CF277A">
            <w:pPr>
              <w:rPr>
                <w:rFonts w:ascii="Verdana" w:hAnsi="Verdana"/>
              </w:rPr>
            </w:pPr>
            <w:r w:rsidRPr="006E1EB7">
              <w:rPr>
                <w:rFonts w:ascii="Verdana" w:hAnsi="Verdana"/>
              </w:rPr>
              <w:t>O BSM</w:t>
            </w:r>
          </w:p>
        </w:tc>
        <w:tc>
          <w:tcPr>
            <w:tcW w:w="1984" w:type="dxa"/>
          </w:tcPr>
          <w:p w14:paraId="6FE2E5CA" w14:textId="77777777" w:rsidR="001A0711" w:rsidRPr="006E1EB7" w:rsidRDefault="001A0711" w:rsidP="00CF277A">
            <w:pPr>
              <w:rPr>
                <w:rFonts w:ascii="Verdana" w:hAnsi="Verdana"/>
              </w:rPr>
            </w:pPr>
            <w:r w:rsidRPr="006E1EB7">
              <w:rPr>
                <w:rFonts w:ascii="Verdana" w:hAnsi="Verdana"/>
              </w:rPr>
              <w:t>O muziek</w:t>
            </w:r>
          </w:p>
        </w:tc>
      </w:tr>
      <w:tr w:rsidR="001A0711" w:rsidRPr="006E1EB7" w14:paraId="78EAD875" w14:textId="77777777" w:rsidTr="00F53EED">
        <w:tc>
          <w:tcPr>
            <w:tcW w:w="2269" w:type="dxa"/>
          </w:tcPr>
          <w:p w14:paraId="18C11EBF" w14:textId="77777777" w:rsidR="001A0711" w:rsidRPr="006E1EB7" w:rsidRDefault="001A0711" w:rsidP="00CF277A">
            <w:pPr>
              <w:rPr>
                <w:rFonts w:ascii="Verdana" w:hAnsi="Verdana"/>
              </w:rPr>
            </w:pPr>
            <w:r w:rsidRPr="006E1EB7">
              <w:rPr>
                <w:rFonts w:ascii="Verdana" w:hAnsi="Verdana"/>
              </w:rPr>
              <w:t>O aardrijkskunde</w:t>
            </w:r>
          </w:p>
        </w:tc>
        <w:tc>
          <w:tcPr>
            <w:tcW w:w="2126" w:type="dxa"/>
          </w:tcPr>
          <w:p w14:paraId="43C556FC" w14:textId="77777777" w:rsidR="001A0711" w:rsidRPr="006E1EB7" w:rsidRDefault="001A0711" w:rsidP="00CF277A">
            <w:pPr>
              <w:rPr>
                <w:rFonts w:ascii="Verdana" w:hAnsi="Verdana"/>
              </w:rPr>
            </w:pPr>
            <w:r w:rsidRPr="006E1EB7">
              <w:rPr>
                <w:rFonts w:ascii="Verdana" w:hAnsi="Verdana"/>
              </w:rPr>
              <w:t>O informatica</w:t>
            </w:r>
          </w:p>
        </w:tc>
        <w:tc>
          <w:tcPr>
            <w:tcW w:w="2126" w:type="dxa"/>
            <w:gridSpan w:val="2"/>
          </w:tcPr>
          <w:p w14:paraId="04A6D3F9" w14:textId="77777777" w:rsidR="001A0711" w:rsidRPr="006E1EB7" w:rsidRDefault="001A0711" w:rsidP="00CF277A">
            <w:pPr>
              <w:rPr>
                <w:rFonts w:ascii="Verdana" w:hAnsi="Verdana"/>
              </w:rPr>
            </w:pPr>
            <w:r w:rsidRPr="006E1EB7">
              <w:rPr>
                <w:rFonts w:ascii="Verdana" w:hAnsi="Verdana"/>
              </w:rPr>
              <w:t>O biologie</w:t>
            </w:r>
          </w:p>
        </w:tc>
        <w:tc>
          <w:tcPr>
            <w:tcW w:w="2410" w:type="dxa"/>
            <w:shd w:val="clear" w:color="auto" w:fill="DEEAF6" w:themeFill="accent1" w:themeFillTint="33"/>
          </w:tcPr>
          <w:p w14:paraId="0F1EA371" w14:textId="77777777" w:rsidR="001A0711" w:rsidRPr="006E1EB7" w:rsidRDefault="001A0711" w:rsidP="00CF277A">
            <w:pPr>
              <w:rPr>
                <w:rFonts w:ascii="Verdana" w:hAnsi="Verdana"/>
              </w:rPr>
            </w:pPr>
            <w:r w:rsidRPr="006E1EB7">
              <w:rPr>
                <w:rFonts w:ascii="Verdana" w:hAnsi="Verdana"/>
              </w:rPr>
              <w:t>O Duits</w:t>
            </w:r>
          </w:p>
        </w:tc>
        <w:tc>
          <w:tcPr>
            <w:tcW w:w="1984" w:type="dxa"/>
          </w:tcPr>
          <w:p w14:paraId="2570F16E" w14:textId="77777777" w:rsidR="001A0711" w:rsidRPr="006E1EB7" w:rsidRDefault="001A0711" w:rsidP="00CF277A">
            <w:pPr>
              <w:rPr>
                <w:rFonts w:ascii="Verdana" w:hAnsi="Verdana"/>
              </w:rPr>
            </w:pPr>
            <w:r w:rsidRPr="006E1EB7">
              <w:rPr>
                <w:rFonts w:ascii="Verdana" w:hAnsi="Verdana"/>
              </w:rPr>
              <w:t>O beeldend</w:t>
            </w:r>
          </w:p>
        </w:tc>
      </w:tr>
      <w:tr w:rsidR="001A0711" w:rsidRPr="006E1EB7" w14:paraId="06EADC9B" w14:textId="77777777" w:rsidTr="00F53EED">
        <w:tc>
          <w:tcPr>
            <w:tcW w:w="2269" w:type="dxa"/>
          </w:tcPr>
          <w:p w14:paraId="647EF5FD" w14:textId="77777777" w:rsidR="001A0711" w:rsidRPr="006E1EB7" w:rsidRDefault="001A0711" w:rsidP="00CF277A">
            <w:pPr>
              <w:rPr>
                <w:rFonts w:ascii="Verdana" w:hAnsi="Verdana"/>
              </w:rPr>
            </w:pPr>
            <w:r w:rsidRPr="006E1EB7">
              <w:rPr>
                <w:rFonts w:ascii="Verdana" w:hAnsi="Verdana"/>
              </w:rPr>
              <w:t>O Duits</w:t>
            </w:r>
          </w:p>
        </w:tc>
        <w:tc>
          <w:tcPr>
            <w:tcW w:w="2126" w:type="dxa"/>
          </w:tcPr>
          <w:p w14:paraId="75AFE3EB" w14:textId="77777777" w:rsidR="001A0711" w:rsidRPr="006E1EB7" w:rsidRDefault="001A0711" w:rsidP="00CF277A">
            <w:pPr>
              <w:rPr>
                <w:rFonts w:ascii="Verdana" w:hAnsi="Verdana"/>
              </w:rPr>
            </w:pPr>
            <w:r w:rsidRPr="006E1EB7">
              <w:rPr>
                <w:rFonts w:ascii="Verdana" w:hAnsi="Verdana"/>
              </w:rPr>
              <w:t>O Duits</w:t>
            </w:r>
          </w:p>
        </w:tc>
        <w:tc>
          <w:tcPr>
            <w:tcW w:w="2126" w:type="dxa"/>
            <w:gridSpan w:val="2"/>
          </w:tcPr>
          <w:p w14:paraId="77C7959F" w14:textId="77777777" w:rsidR="001A0711" w:rsidRPr="006E1EB7" w:rsidRDefault="001A0711" w:rsidP="00CF277A">
            <w:pPr>
              <w:rPr>
                <w:rFonts w:ascii="Verdana" w:hAnsi="Verdana"/>
              </w:rPr>
            </w:pPr>
            <w:r w:rsidRPr="006E1EB7">
              <w:rPr>
                <w:rFonts w:ascii="Verdana" w:hAnsi="Verdana"/>
              </w:rPr>
              <w:t>O informatica</w:t>
            </w:r>
          </w:p>
        </w:tc>
        <w:tc>
          <w:tcPr>
            <w:tcW w:w="2410" w:type="dxa"/>
            <w:shd w:val="clear" w:color="auto" w:fill="DEEAF6" w:themeFill="accent1" w:themeFillTint="33"/>
          </w:tcPr>
          <w:p w14:paraId="3EC3DA4A" w14:textId="77777777" w:rsidR="001A0711" w:rsidRPr="006E1EB7" w:rsidRDefault="001A0711" w:rsidP="00CF277A">
            <w:pPr>
              <w:rPr>
                <w:rFonts w:ascii="Verdana" w:hAnsi="Verdana"/>
              </w:rPr>
            </w:pPr>
            <w:r w:rsidRPr="006E1EB7">
              <w:rPr>
                <w:rFonts w:ascii="Verdana" w:hAnsi="Verdana"/>
              </w:rPr>
              <w:t>O informatica</w:t>
            </w:r>
          </w:p>
        </w:tc>
        <w:tc>
          <w:tcPr>
            <w:tcW w:w="1984" w:type="dxa"/>
            <w:shd w:val="clear" w:color="auto" w:fill="auto"/>
          </w:tcPr>
          <w:p w14:paraId="7A9A2784" w14:textId="77777777" w:rsidR="001A0711" w:rsidRPr="006E1EB7" w:rsidRDefault="001A0711" w:rsidP="00CF277A">
            <w:pPr>
              <w:rPr>
                <w:rFonts w:ascii="Verdana" w:hAnsi="Verdana"/>
              </w:rPr>
            </w:pPr>
            <w:r w:rsidRPr="006E1EB7">
              <w:rPr>
                <w:rFonts w:ascii="Verdana" w:hAnsi="Verdana"/>
              </w:rPr>
              <w:t>O wiskunde A</w:t>
            </w:r>
          </w:p>
        </w:tc>
      </w:tr>
      <w:tr w:rsidR="001A0711" w:rsidRPr="006E1EB7" w14:paraId="521C7EE1" w14:textId="77777777" w:rsidTr="00F53EED">
        <w:tc>
          <w:tcPr>
            <w:tcW w:w="2269" w:type="dxa"/>
          </w:tcPr>
          <w:p w14:paraId="7B1DDE47" w14:textId="77777777" w:rsidR="001A0711" w:rsidRPr="006E1EB7" w:rsidRDefault="001A0711" w:rsidP="00CF277A">
            <w:pPr>
              <w:rPr>
                <w:rFonts w:ascii="Verdana" w:hAnsi="Verdana"/>
              </w:rPr>
            </w:pPr>
            <w:r w:rsidRPr="006E1EB7">
              <w:rPr>
                <w:rFonts w:ascii="Verdana" w:hAnsi="Verdana"/>
              </w:rPr>
              <w:t>O muziek</w:t>
            </w:r>
          </w:p>
        </w:tc>
        <w:tc>
          <w:tcPr>
            <w:tcW w:w="2126" w:type="dxa"/>
          </w:tcPr>
          <w:p w14:paraId="43E53DEF" w14:textId="77777777" w:rsidR="001A0711" w:rsidRPr="006E1EB7" w:rsidRDefault="001A0711" w:rsidP="00CF277A">
            <w:pPr>
              <w:rPr>
                <w:rFonts w:ascii="Verdana" w:hAnsi="Verdana"/>
              </w:rPr>
            </w:pPr>
            <w:r w:rsidRPr="006E1EB7">
              <w:rPr>
                <w:rFonts w:ascii="Verdana" w:hAnsi="Verdana"/>
              </w:rPr>
              <w:t>O muziek</w:t>
            </w:r>
          </w:p>
        </w:tc>
        <w:tc>
          <w:tcPr>
            <w:tcW w:w="2102" w:type="dxa"/>
          </w:tcPr>
          <w:p w14:paraId="4C85C248" w14:textId="77777777" w:rsidR="001A0711" w:rsidRPr="006E1EB7" w:rsidRDefault="001A0711" w:rsidP="00CF277A">
            <w:pPr>
              <w:rPr>
                <w:rFonts w:ascii="Verdana" w:hAnsi="Verdana"/>
              </w:rPr>
            </w:pPr>
            <w:r w:rsidRPr="006E1EB7">
              <w:rPr>
                <w:rFonts w:ascii="Verdana" w:hAnsi="Verdana"/>
              </w:rPr>
              <w:t>O muziek</w:t>
            </w:r>
          </w:p>
        </w:tc>
        <w:tc>
          <w:tcPr>
            <w:tcW w:w="2434" w:type="dxa"/>
            <w:gridSpan w:val="2"/>
            <w:tcBorders>
              <w:bottom w:val="nil"/>
            </w:tcBorders>
          </w:tcPr>
          <w:p w14:paraId="427B106F" w14:textId="77777777" w:rsidR="001A0711" w:rsidRPr="006E1EB7" w:rsidRDefault="001A0711" w:rsidP="00CF277A">
            <w:pPr>
              <w:rPr>
                <w:rFonts w:ascii="Verdana" w:hAnsi="Verdana"/>
              </w:rPr>
            </w:pPr>
          </w:p>
        </w:tc>
        <w:tc>
          <w:tcPr>
            <w:tcW w:w="1984" w:type="dxa"/>
            <w:shd w:val="clear" w:color="auto" w:fill="auto"/>
          </w:tcPr>
          <w:p w14:paraId="063248B8" w14:textId="77777777" w:rsidR="001A0711" w:rsidRPr="006E1EB7" w:rsidRDefault="001A0711" w:rsidP="00CF277A">
            <w:pPr>
              <w:rPr>
                <w:rFonts w:ascii="Verdana" w:hAnsi="Verdana"/>
              </w:rPr>
            </w:pPr>
            <w:r w:rsidRPr="006E1EB7">
              <w:rPr>
                <w:rFonts w:ascii="Verdana" w:hAnsi="Verdana"/>
              </w:rPr>
              <w:t>O BSM</w:t>
            </w:r>
          </w:p>
        </w:tc>
      </w:tr>
      <w:tr w:rsidR="001A0711" w:rsidRPr="006E1EB7" w14:paraId="33C05077" w14:textId="77777777" w:rsidTr="00F53EED">
        <w:tc>
          <w:tcPr>
            <w:tcW w:w="2269" w:type="dxa"/>
          </w:tcPr>
          <w:p w14:paraId="2A3C54E2" w14:textId="77777777" w:rsidR="001A0711" w:rsidRPr="006E1EB7" w:rsidRDefault="001A0711" w:rsidP="00CF277A">
            <w:pPr>
              <w:rPr>
                <w:rFonts w:ascii="Verdana" w:hAnsi="Verdana"/>
              </w:rPr>
            </w:pPr>
            <w:r w:rsidRPr="006E1EB7">
              <w:rPr>
                <w:rFonts w:ascii="Verdana" w:hAnsi="Verdana"/>
              </w:rPr>
              <w:t>O beeldend</w:t>
            </w:r>
          </w:p>
        </w:tc>
        <w:tc>
          <w:tcPr>
            <w:tcW w:w="2126" w:type="dxa"/>
          </w:tcPr>
          <w:p w14:paraId="67911F17" w14:textId="77777777" w:rsidR="001A0711" w:rsidRPr="006E1EB7" w:rsidRDefault="001A0711" w:rsidP="00CF277A">
            <w:pPr>
              <w:rPr>
                <w:rFonts w:ascii="Verdana" w:hAnsi="Verdana"/>
              </w:rPr>
            </w:pPr>
            <w:r w:rsidRPr="006E1EB7">
              <w:rPr>
                <w:rFonts w:ascii="Verdana" w:hAnsi="Verdana"/>
              </w:rPr>
              <w:t>O beeldend</w:t>
            </w:r>
          </w:p>
        </w:tc>
        <w:tc>
          <w:tcPr>
            <w:tcW w:w="2102" w:type="dxa"/>
          </w:tcPr>
          <w:p w14:paraId="4562B003" w14:textId="77777777" w:rsidR="001A0711" w:rsidRPr="006E1EB7" w:rsidRDefault="001A0711" w:rsidP="00CF277A">
            <w:pPr>
              <w:rPr>
                <w:rFonts w:ascii="Verdana" w:hAnsi="Verdana"/>
              </w:rPr>
            </w:pPr>
            <w:r w:rsidRPr="006E1EB7">
              <w:rPr>
                <w:rFonts w:ascii="Verdana" w:hAnsi="Verdana"/>
              </w:rPr>
              <w:t>O beeldend</w:t>
            </w:r>
          </w:p>
        </w:tc>
        <w:tc>
          <w:tcPr>
            <w:tcW w:w="2434" w:type="dxa"/>
            <w:gridSpan w:val="2"/>
            <w:tcBorders>
              <w:top w:val="nil"/>
              <w:bottom w:val="nil"/>
            </w:tcBorders>
          </w:tcPr>
          <w:p w14:paraId="76074A30" w14:textId="77777777" w:rsidR="001A0711" w:rsidRPr="006E1EB7" w:rsidRDefault="001A0711" w:rsidP="00CF277A">
            <w:pPr>
              <w:rPr>
                <w:rFonts w:ascii="Verdana" w:hAnsi="Verdana"/>
              </w:rPr>
            </w:pPr>
          </w:p>
        </w:tc>
        <w:tc>
          <w:tcPr>
            <w:tcW w:w="1984" w:type="dxa"/>
            <w:vMerge w:val="restart"/>
            <w:shd w:val="clear" w:color="auto" w:fill="auto"/>
          </w:tcPr>
          <w:p w14:paraId="10B6113F" w14:textId="77777777" w:rsidR="001A0711" w:rsidRPr="006E1EB7" w:rsidRDefault="001A0711" w:rsidP="00CF277A">
            <w:pPr>
              <w:rPr>
                <w:rFonts w:ascii="Verdana" w:hAnsi="Verdana"/>
              </w:rPr>
            </w:pPr>
          </w:p>
        </w:tc>
      </w:tr>
      <w:tr w:rsidR="001A0711" w:rsidRPr="006E1EB7" w14:paraId="1B5AD8AE" w14:textId="77777777" w:rsidTr="00F53EED">
        <w:tc>
          <w:tcPr>
            <w:tcW w:w="2269" w:type="dxa"/>
            <w:shd w:val="clear" w:color="auto" w:fill="auto"/>
          </w:tcPr>
          <w:p w14:paraId="73DBB002" w14:textId="77777777" w:rsidR="001A0711" w:rsidRPr="006E1EB7" w:rsidRDefault="001A0711" w:rsidP="00CF277A">
            <w:pPr>
              <w:rPr>
                <w:rFonts w:ascii="Verdana" w:hAnsi="Verdana"/>
              </w:rPr>
            </w:pPr>
            <w:r w:rsidRPr="006E1EB7">
              <w:rPr>
                <w:rFonts w:ascii="Verdana" w:hAnsi="Verdana"/>
              </w:rPr>
              <w:t>O BSM</w:t>
            </w:r>
          </w:p>
        </w:tc>
        <w:tc>
          <w:tcPr>
            <w:tcW w:w="2126" w:type="dxa"/>
          </w:tcPr>
          <w:p w14:paraId="4DFC2134" w14:textId="77777777" w:rsidR="001A0711" w:rsidRPr="006E1EB7" w:rsidRDefault="001A0711" w:rsidP="00CF277A">
            <w:pPr>
              <w:rPr>
                <w:rFonts w:ascii="Verdana" w:hAnsi="Verdana"/>
              </w:rPr>
            </w:pPr>
            <w:r w:rsidRPr="006E1EB7">
              <w:rPr>
                <w:rFonts w:ascii="Verdana" w:hAnsi="Verdana"/>
              </w:rPr>
              <w:t>O BSM</w:t>
            </w:r>
          </w:p>
        </w:tc>
        <w:tc>
          <w:tcPr>
            <w:tcW w:w="2102" w:type="dxa"/>
          </w:tcPr>
          <w:p w14:paraId="5C92B80F" w14:textId="77777777" w:rsidR="001A0711" w:rsidRPr="006E1EB7" w:rsidRDefault="001A0711" w:rsidP="00CF277A">
            <w:pPr>
              <w:rPr>
                <w:rFonts w:ascii="Verdana" w:hAnsi="Verdana"/>
              </w:rPr>
            </w:pPr>
            <w:r w:rsidRPr="006E1EB7">
              <w:rPr>
                <w:rFonts w:ascii="Verdana" w:hAnsi="Verdana"/>
              </w:rPr>
              <w:t>O BSM</w:t>
            </w:r>
          </w:p>
        </w:tc>
        <w:tc>
          <w:tcPr>
            <w:tcW w:w="2434" w:type="dxa"/>
            <w:gridSpan w:val="2"/>
            <w:tcBorders>
              <w:top w:val="nil"/>
              <w:bottom w:val="nil"/>
            </w:tcBorders>
          </w:tcPr>
          <w:p w14:paraId="03ABEE12" w14:textId="77777777" w:rsidR="001A0711" w:rsidRPr="006E1EB7" w:rsidRDefault="001A0711" w:rsidP="00CF277A">
            <w:pPr>
              <w:rPr>
                <w:rFonts w:ascii="Verdana" w:hAnsi="Verdana"/>
              </w:rPr>
            </w:pPr>
          </w:p>
        </w:tc>
        <w:tc>
          <w:tcPr>
            <w:tcW w:w="1984" w:type="dxa"/>
            <w:vMerge/>
            <w:shd w:val="clear" w:color="auto" w:fill="auto"/>
          </w:tcPr>
          <w:p w14:paraId="75D8DB1D" w14:textId="77777777" w:rsidR="001A0711" w:rsidRPr="006E1EB7" w:rsidRDefault="001A0711" w:rsidP="00CF277A">
            <w:pPr>
              <w:rPr>
                <w:rFonts w:ascii="Verdana" w:hAnsi="Verdana"/>
              </w:rPr>
            </w:pPr>
          </w:p>
        </w:tc>
      </w:tr>
      <w:tr w:rsidR="001A0711" w:rsidRPr="006E1EB7" w14:paraId="10F64A5D" w14:textId="77777777" w:rsidTr="00F53EED">
        <w:tc>
          <w:tcPr>
            <w:tcW w:w="2269" w:type="dxa"/>
            <w:shd w:val="clear" w:color="auto" w:fill="auto"/>
          </w:tcPr>
          <w:p w14:paraId="0737497B" w14:textId="77777777" w:rsidR="001A0711" w:rsidRPr="006E1EB7" w:rsidRDefault="001A0711" w:rsidP="00CF277A">
            <w:pPr>
              <w:rPr>
                <w:rFonts w:ascii="Verdana" w:hAnsi="Verdana"/>
              </w:rPr>
            </w:pPr>
            <w:r w:rsidRPr="006E1EB7">
              <w:rPr>
                <w:rFonts w:ascii="Verdana" w:hAnsi="Verdana"/>
              </w:rPr>
              <w:t>O Frans</w:t>
            </w:r>
          </w:p>
        </w:tc>
        <w:tc>
          <w:tcPr>
            <w:tcW w:w="2126" w:type="dxa"/>
          </w:tcPr>
          <w:p w14:paraId="6F0AA4FC" w14:textId="77777777" w:rsidR="001A0711" w:rsidRPr="006E1EB7" w:rsidRDefault="001A0711" w:rsidP="00CF277A">
            <w:pPr>
              <w:rPr>
                <w:rFonts w:ascii="Verdana" w:hAnsi="Verdana"/>
              </w:rPr>
            </w:pPr>
            <w:r w:rsidRPr="006E1EB7">
              <w:rPr>
                <w:rFonts w:ascii="Verdana" w:hAnsi="Verdana"/>
              </w:rPr>
              <w:t>O Frans</w:t>
            </w:r>
          </w:p>
        </w:tc>
        <w:tc>
          <w:tcPr>
            <w:tcW w:w="2102" w:type="dxa"/>
          </w:tcPr>
          <w:p w14:paraId="06684552" w14:textId="77777777" w:rsidR="001A0711" w:rsidRPr="006E1EB7" w:rsidRDefault="001A0711" w:rsidP="00CF277A">
            <w:pPr>
              <w:rPr>
                <w:rFonts w:ascii="Verdana" w:hAnsi="Verdana"/>
              </w:rPr>
            </w:pPr>
          </w:p>
        </w:tc>
        <w:tc>
          <w:tcPr>
            <w:tcW w:w="2434" w:type="dxa"/>
            <w:gridSpan w:val="2"/>
            <w:tcBorders>
              <w:top w:val="nil"/>
            </w:tcBorders>
          </w:tcPr>
          <w:p w14:paraId="6938124F" w14:textId="77777777" w:rsidR="001A0711" w:rsidRPr="006E1EB7" w:rsidRDefault="001A0711" w:rsidP="00CF277A">
            <w:pPr>
              <w:rPr>
                <w:rFonts w:ascii="Verdana" w:hAnsi="Verdana"/>
              </w:rPr>
            </w:pPr>
          </w:p>
        </w:tc>
        <w:tc>
          <w:tcPr>
            <w:tcW w:w="1984" w:type="dxa"/>
            <w:vMerge/>
            <w:shd w:val="clear" w:color="auto" w:fill="auto"/>
          </w:tcPr>
          <w:p w14:paraId="27235165" w14:textId="77777777" w:rsidR="001A0711" w:rsidRPr="006E1EB7" w:rsidRDefault="001A0711" w:rsidP="00CF277A">
            <w:pPr>
              <w:rPr>
                <w:rFonts w:ascii="Verdana" w:hAnsi="Verdana"/>
              </w:rPr>
            </w:pPr>
          </w:p>
        </w:tc>
      </w:tr>
      <w:tr w:rsidR="001A0711" w:rsidRPr="006E1EB7" w14:paraId="5B3ECD8D" w14:textId="77777777" w:rsidTr="00CF277A">
        <w:trPr>
          <w:trHeight w:val="830"/>
        </w:trPr>
        <w:tc>
          <w:tcPr>
            <w:tcW w:w="10915" w:type="dxa"/>
            <w:gridSpan w:val="6"/>
            <w:shd w:val="clear" w:color="auto" w:fill="FFFFFF" w:themeFill="background1"/>
          </w:tcPr>
          <w:p w14:paraId="538F8DE0" w14:textId="77777777" w:rsidR="001A0711" w:rsidRPr="006E1EB7" w:rsidRDefault="001A0711" w:rsidP="00CF277A">
            <w:pPr>
              <w:rPr>
                <w:rFonts w:ascii="Verdana" w:hAnsi="Verdana"/>
              </w:rPr>
            </w:pPr>
          </w:p>
          <w:p w14:paraId="4542BE24" w14:textId="77777777" w:rsidR="001A0711" w:rsidRPr="006E1EB7" w:rsidRDefault="001A0711" w:rsidP="00CF277A">
            <w:pPr>
              <w:rPr>
                <w:rFonts w:ascii="Verdana" w:hAnsi="Verdana"/>
              </w:rPr>
            </w:pPr>
            <w:r w:rsidRPr="006E1EB7">
              <w:rPr>
                <w:rFonts w:ascii="Verdana" w:hAnsi="Verdana"/>
              </w:rPr>
              <w:t xml:space="preserve">Handtekening ouder / verzorger: </w:t>
            </w:r>
          </w:p>
          <w:p w14:paraId="2C8536E8" w14:textId="77777777" w:rsidR="001A0711" w:rsidRPr="006E1EB7" w:rsidRDefault="001A0711" w:rsidP="00CF277A">
            <w:pPr>
              <w:rPr>
                <w:rFonts w:ascii="Verdana" w:hAnsi="Verdana"/>
              </w:rPr>
            </w:pPr>
          </w:p>
          <w:p w14:paraId="0D98353B" w14:textId="77777777" w:rsidR="001A0711" w:rsidRPr="006E1EB7" w:rsidRDefault="001A0711" w:rsidP="00CF277A">
            <w:pPr>
              <w:rPr>
                <w:rFonts w:ascii="Verdana" w:hAnsi="Verdana"/>
              </w:rPr>
            </w:pPr>
          </w:p>
          <w:p w14:paraId="3B919646" w14:textId="4FB28754" w:rsidR="001A0711" w:rsidRPr="006E1EB7" w:rsidRDefault="001A0711" w:rsidP="001A0711">
            <w:pPr>
              <w:pStyle w:val="Voettekst"/>
              <w:rPr>
                <w:rFonts w:ascii="Verdana" w:hAnsi="Verdana"/>
              </w:rPr>
            </w:pPr>
            <w:r w:rsidRPr="000C38D7">
              <w:rPr>
                <w:rFonts w:ascii="Verdana" w:hAnsi="Verdana"/>
                <w:i/>
                <w:sz w:val="18"/>
                <w:szCs w:val="18"/>
              </w:rPr>
              <w:t xml:space="preserve">In uitzonderlijke gevallen komt het voor dat de combinatie van door jou gekozen </w:t>
            </w:r>
            <w:r>
              <w:rPr>
                <w:rFonts w:ascii="Verdana" w:hAnsi="Verdana"/>
                <w:i/>
                <w:sz w:val="18"/>
                <w:szCs w:val="18"/>
              </w:rPr>
              <w:t xml:space="preserve">reguliere </w:t>
            </w:r>
            <w:r w:rsidRPr="000C38D7">
              <w:rPr>
                <w:rFonts w:ascii="Verdana" w:hAnsi="Verdana"/>
                <w:i/>
                <w:sz w:val="18"/>
                <w:szCs w:val="18"/>
              </w:rPr>
              <w:t>vakken niet is in te roosteren. Wanneer die situatie zich voordoet, gaan we met jou en je ouders in gesprek</w:t>
            </w:r>
            <w:r>
              <w:rPr>
                <w:rFonts w:ascii="Verdana" w:hAnsi="Verdana"/>
                <w:i/>
                <w:sz w:val="18"/>
                <w:szCs w:val="18"/>
              </w:rPr>
              <w:t>.</w:t>
            </w:r>
          </w:p>
        </w:tc>
      </w:tr>
    </w:tbl>
    <w:p w14:paraId="36958FCB" w14:textId="0A79043E" w:rsidR="001A0711" w:rsidRPr="00072884" w:rsidRDefault="001A0711" w:rsidP="005530E7">
      <w:pPr>
        <w:rPr>
          <w:rFonts w:ascii="Verdana" w:hAnsi="Verdana"/>
        </w:rPr>
      </w:pPr>
    </w:p>
    <w:sectPr w:rsidR="001A0711" w:rsidRPr="0007288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19B05" w14:textId="77777777" w:rsidR="005257E6" w:rsidRDefault="005257E6" w:rsidP="00E4124C">
      <w:pPr>
        <w:spacing w:after="0" w:line="240" w:lineRule="auto"/>
      </w:pPr>
      <w:r>
        <w:separator/>
      </w:r>
    </w:p>
  </w:endnote>
  <w:endnote w:type="continuationSeparator" w:id="0">
    <w:p w14:paraId="698482D2" w14:textId="77777777" w:rsidR="005257E6" w:rsidRDefault="005257E6" w:rsidP="00E41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64724A" w14:textId="77777777" w:rsidR="005257E6" w:rsidRDefault="005257E6" w:rsidP="00E4124C">
      <w:pPr>
        <w:spacing w:after="0" w:line="240" w:lineRule="auto"/>
      </w:pPr>
      <w:r>
        <w:separator/>
      </w:r>
    </w:p>
  </w:footnote>
  <w:footnote w:type="continuationSeparator" w:id="0">
    <w:p w14:paraId="0BB905EF" w14:textId="77777777" w:rsidR="005257E6" w:rsidRDefault="005257E6" w:rsidP="00E412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62CE5"/>
    <w:multiLevelType w:val="hybridMultilevel"/>
    <w:tmpl w:val="76623098"/>
    <w:lvl w:ilvl="0" w:tplc="7FA41EC6">
      <w:start w:val="1"/>
      <w:numFmt w:val="decimal"/>
      <w:lvlText w:val="%1."/>
      <w:lvlJc w:val="left"/>
      <w:pPr>
        <w:ind w:left="360" w:hanging="360"/>
      </w:pPr>
      <w:rPr>
        <w:rFonts w:ascii="Verdana" w:hAnsi="Verdana"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EA57E11"/>
    <w:multiLevelType w:val="hybridMultilevel"/>
    <w:tmpl w:val="6B0E7A26"/>
    <w:lvl w:ilvl="0" w:tplc="677A39C4">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B9660C6"/>
    <w:multiLevelType w:val="hybridMultilevel"/>
    <w:tmpl w:val="C98213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DAC4797"/>
    <w:multiLevelType w:val="hybridMultilevel"/>
    <w:tmpl w:val="5B2290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726B33E6"/>
    <w:multiLevelType w:val="hybridMultilevel"/>
    <w:tmpl w:val="6C34730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F4F4FEE"/>
    <w:multiLevelType w:val="hybridMultilevel"/>
    <w:tmpl w:val="6E08A706"/>
    <w:lvl w:ilvl="0" w:tplc="C78AA096">
      <w:start w:val="1"/>
      <w:numFmt w:val="decimal"/>
      <w:lvlText w:val="%1."/>
      <w:lvlJc w:val="left"/>
      <w:pPr>
        <w:ind w:left="1065" w:hanging="705"/>
      </w:pPr>
      <w:rPr>
        <w:rFonts w:hint="default"/>
      </w:rPr>
    </w:lvl>
    <w:lvl w:ilvl="1" w:tplc="FEB619C2">
      <w:start w:val="3"/>
      <w:numFmt w:val="bullet"/>
      <w:lvlText w:val=""/>
      <w:lvlJc w:val="left"/>
      <w:pPr>
        <w:ind w:left="1440" w:hanging="360"/>
      </w:pPr>
      <w:rPr>
        <w:rFonts w:asciiTheme="minorHAnsi" w:eastAsiaTheme="minorHAnsi" w:hAnsiTheme="minorHAnsi" w:cstheme="minorBi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0E7"/>
    <w:rsid w:val="00010C6B"/>
    <w:rsid w:val="00045FB2"/>
    <w:rsid w:val="00072884"/>
    <w:rsid w:val="000925BE"/>
    <w:rsid w:val="00107554"/>
    <w:rsid w:val="001A0711"/>
    <w:rsid w:val="002077DC"/>
    <w:rsid w:val="002D3DD4"/>
    <w:rsid w:val="002D4562"/>
    <w:rsid w:val="002F6A5E"/>
    <w:rsid w:val="003663CC"/>
    <w:rsid w:val="003C26B7"/>
    <w:rsid w:val="004023EA"/>
    <w:rsid w:val="005257E6"/>
    <w:rsid w:val="005530E7"/>
    <w:rsid w:val="006E27AF"/>
    <w:rsid w:val="0071352B"/>
    <w:rsid w:val="0088698C"/>
    <w:rsid w:val="00927AEE"/>
    <w:rsid w:val="00982C41"/>
    <w:rsid w:val="0099743F"/>
    <w:rsid w:val="00A1088D"/>
    <w:rsid w:val="00A358AB"/>
    <w:rsid w:val="00A82A73"/>
    <w:rsid w:val="00B153BE"/>
    <w:rsid w:val="00B333C6"/>
    <w:rsid w:val="00C74210"/>
    <w:rsid w:val="00D011F0"/>
    <w:rsid w:val="00D16151"/>
    <w:rsid w:val="00D23C26"/>
    <w:rsid w:val="00E039DA"/>
    <w:rsid w:val="00E4124C"/>
    <w:rsid w:val="00E67574"/>
    <w:rsid w:val="00E72ED5"/>
    <w:rsid w:val="00F20B16"/>
    <w:rsid w:val="00F4173C"/>
    <w:rsid w:val="00F41A16"/>
    <w:rsid w:val="00F53EED"/>
    <w:rsid w:val="00FA16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903B2"/>
  <w15:chartTrackingRefBased/>
  <w15:docId w15:val="{E5480B4E-7EC5-4010-9515-99392B72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161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E039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F41A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530E7"/>
    <w:pPr>
      <w:ind w:left="720"/>
      <w:contextualSpacing/>
    </w:pPr>
  </w:style>
  <w:style w:type="table" w:styleId="Tabelraster">
    <w:name w:val="Table Grid"/>
    <w:basedOn w:val="Standaardtabel"/>
    <w:rsid w:val="00553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D16151"/>
    <w:rPr>
      <w:rFonts w:asciiTheme="majorHAnsi" w:eastAsiaTheme="majorEastAsia" w:hAnsiTheme="majorHAnsi" w:cstheme="majorBidi"/>
      <w:color w:val="2E74B5" w:themeColor="accent1" w:themeShade="BF"/>
      <w:sz w:val="32"/>
      <w:szCs w:val="32"/>
    </w:rPr>
  </w:style>
  <w:style w:type="paragraph" w:styleId="Koptekst">
    <w:name w:val="header"/>
    <w:basedOn w:val="Standaard"/>
    <w:link w:val="KoptekstChar"/>
    <w:uiPriority w:val="99"/>
    <w:unhideWhenUsed/>
    <w:rsid w:val="00E4124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4124C"/>
  </w:style>
  <w:style w:type="paragraph" w:styleId="Voettekst">
    <w:name w:val="footer"/>
    <w:basedOn w:val="Standaard"/>
    <w:link w:val="VoettekstChar"/>
    <w:uiPriority w:val="99"/>
    <w:unhideWhenUsed/>
    <w:rsid w:val="00E4124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4124C"/>
  </w:style>
  <w:style w:type="character" w:customStyle="1" w:styleId="Kop2Char">
    <w:name w:val="Kop 2 Char"/>
    <w:basedOn w:val="Standaardalinea-lettertype"/>
    <w:link w:val="Kop2"/>
    <w:uiPriority w:val="9"/>
    <w:rsid w:val="00E039DA"/>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F41A16"/>
    <w:rPr>
      <w:rFonts w:asciiTheme="majorHAnsi" w:eastAsiaTheme="majorEastAsia" w:hAnsiTheme="majorHAnsi" w:cstheme="majorBidi"/>
      <w:color w:val="1F4D78" w:themeColor="accent1" w:themeShade="7F"/>
      <w:sz w:val="24"/>
      <w:szCs w:val="24"/>
    </w:rPr>
  </w:style>
  <w:style w:type="paragraph" w:styleId="Kopvaninhoudsopgave">
    <w:name w:val="TOC Heading"/>
    <w:basedOn w:val="Kop1"/>
    <w:next w:val="Standaard"/>
    <w:uiPriority w:val="39"/>
    <w:unhideWhenUsed/>
    <w:qFormat/>
    <w:rsid w:val="00F4173C"/>
    <w:pPr>
      <w:outlineLvl w:val="9"/>
    </w:pPr>
    <w:rPr>
      <w:lang w:eastAsia="nl-NL"/>
    </w:rPr>
  </w:style>
  <w:style w:type="paragraph" w:styleId="Inhopg1">
    <w:name w:val="toc 1"/>
    <w:basedOn w:val="Standaard"/>
    <w:next w:val="Standaard"/>
    <w:autoRedefine/>
    <w:uiPriority w:val="39"/>
    <w:unhideWhenUsed/>
    <w:rsid w:val="00F4173C"/>
    <w:pPr>
      <w:spacing w:after="100"/>
    </w:pPr>
  </w:style>
  <w:style w:type="paragraph" w:styleId="Inhopg2">
    <w:name w:val="toc 2"/>
    <w:basedOn w:val="Standaard"/>
    <w:next w:val="Standaard"/>
    <w:autoRedefine/>
    <w:uiPriority w:val="39"/>
    <w:unhideWhenUsed/>
    <w:rsid w:val="00F4173C"/>
    <w:pPr>
      <w:spacing w:after="100"/>
      <w:ind w:left="220"/>
    </w:pPr>
  </w:style>
  <w:style w:type="paragraph" w:styleId="Inhopg3">
    <w:name w:val="toc 3"/>
    <w:basedOn w:val="Standaard"/>
    <w:next w:val="Standaard"/>
    <w:autoRedefine/>
    <w:uiPriority w:val="39"/>
    <w:unhideWhenUsed/>
    <w:rsid w:val="00F4173C"/>
    <w:pPr>
      <w:spacing w:after="100"/>
      <w:ind w:left="440"/>
    </w:pPr>
  </w:style>
  <w:style w:type="character" w:styleId="Hyperlink">
    <w:name w:val="Hyperlink"/>
    <w:basedOn w:val="Standaardalinea-lettertype"/>
    <w:uiPriority w:val="99"/>
    <w:unhideWhenUsed/>
    <w:rsid w:val="00F417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2129E54FBBC84780681D0F81822C73" ma:contentTypeVersion="11" ma:contentTypeDescription="Een nieuw document maken." ma:contentTypeScope="" ma:versionID="98db6996dbf535e6572be81d819defa3">
  <xsd:schema xmlns:xsd="http://www.w3.org/2001/XMLSchema" xmlns:xs="http://www.w3.org/2001/XMLSchema" xmlns:p="http://schemas.microsoft.com/office/2006/metadata/properties" xmlns:ns3="5909ae85-be15-40e2-9276-c9742d90b1bd" xmlns:ns4="bbb1d0d8-93a6-4f0b-ae7d-5eb1468a7ae2" targetNamespace="http://schemas.microsoft.com/office/2006/metadata/properties" ma:root="true" ma:fieldsID="a5b3aac28262078b22d1ee826f74bf29" ns3:_="" ns4:_="">
    <xsd:import namespace="5909ae85-be15-40e2-9276-c9742d90b1bd"/>
    <xsd:import namespace="bbb1d0d8-93a6-4f0b-ae7d-5eb1468a7ae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ae85-be15-40e2-9276-c9742d90b1bd"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b1d0d8-93a6-4f0b-ae7d-5eb1468a7ae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EB5208-F3EF-4853-8B6E-9A583D384D85}">
  <ds:schemaRefs>
    <ds:schemaRef ds:uri="bbb1d0d8-93a6-4f0b-ae7d-5eb1468a7ae2"/>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purl.org/dc/dcmitype/"/>
    <ds:schemaRef ds:uri="http://schemas.openxmlformats.org/package/2006/metadata/core-properties"/>
    <ds:schemaRef ds:uri="5909ae85-be15-40e2-9276-c9742d90b1bd"/>
    <ds:schemaRef ds:uri="http://www.w3.org/XML/1998/namespace"/>
    <ds:schemaRef ds:uri="http://purl.org/dc/terms/"/>
  </ds:schemaRefs>
</ds:datastoreItem>
</file>

<file path=customXml/itemProps2.xml><?xml version="1.0" encoding="utf-8"?>
<ds:datastoreItem xmlns:ds="http://schemas.openxmlformats.org/officeDocument/2006/customXml" ds:itemID="{30C3F813-64D9-40CF-91EF-87052F6EE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ae85-be15-40e2-9276-c9742d90b1bd"/>
    <ds:schemaRef ds:uri="bbb1d0d8-93a6-4f0b-ae7d-5eb1468a7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BF3D3-8734-4DBD-9B29-17C38A41BF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2171</Words>
  <Characters>11942</Characters>
  <Application>Microsoft Office Word</Application>
  <DocSecurity>4</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Ubbo Emmius</Company>
  <LinksUpToDate>false</LinksUpToDate>
  <CharactersWithSpaces>14085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Loeff</dc:creator>
  <cp:keywords/>
  <dc:description/>
  <cp:lastModifiedBy>Nita Hemmen</cp:lastModifiedBy>
  <cp:revision>2</cp:revision>
  <cp:lastPrinted>2020-12-02T08:48:00Z</cp:lastPrinted>
  <dcterms:created xsi:type="dcterms:W3CDTF">2021-12-08T12:01:00Z</dcterms:created>
  <dcterms:modified xsi:type="dcterms:W3CDTF">2021-12-08T12:01:00Z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0x010100E62129E54FBBC84780681D0F81822C73</vt:lpwstr>
  </property>
</Properties>
</file>